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DEA" w:rsidRDefault="00937DEA" w:rsidP="00937DEA">
      <w:pPr>
        <w:shd w:val="clear" w:color="auto" w:fill="FFFFFF"/>
        <w:jc w:val="center"/>
        <w:outlineLvl w:val="0"/>
        <w:rPr>
          <w:rFonts w:eastAsia="Times New Roman" w:cstheme="minorHAnsi"/>
          <w:b/>
          <w:color w:val="000000" w:themeColor="text1"/>
          <w:kern w:val="36"/>
          <w:u w:val="single"/>
          <w:lang w:val="es-ES" w:eastAsia="es-ES_tradnl"/>
        </w:rPr>
      </w:pPr>
      <w:r w:rsidRPr="00937DEA">
        <w:rPr>
          <w:rFonts w:eastAsia="Times New Roman" w:cstheme="minorHAnsi"/>
          <w:b/>
          <w:noProof/>
          <w:color w:val="000000" w:themeColor="text1"/>
          <w:kern w:val="36"/>
          <w:lang w:val="es-ES" w:eastAsia="es-ES_tradnl"/>
        </w:rPr>
        <w:drawing>
          <wp:inline distT="0" distB="0" distL="0" distR="0">
            <wp:extent cx="1242291" cy="73761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1920738.png"/>
                    <pic:cNvPicPr/>
                  </pic:nvPicPr>
                  <pic:blipFill>
                    <a:blip r:embed="rId5">
                      <a:extLst>
                        <a:ext uri="{28A0092B-C50C-407E-A947-70E740481C1C}">
                          <a14:useLocalDpi xmlns:a14="http://schemas.microsoft.com/office/drawing/2010/main" val="0"/>
                        </a:ext>
                      </a:extLst>
                    </a:blip>
                    <a:stretch>
                      <a:fillRect/>
                    </a:stretch>
                  </pic:blipFill>
                  <pic:spPr>
                    <a:xfrm>
                      <a:off x="0" y="0"/>
                      <a:ext cx="1244756" cy="739074"/>
                    </a:xfrm>
                    <a:prstGeom prst="rect">
                      <a:avLst/>
                    </a:prstGeom>
                  </pic:spPr>
                </pic:pic>
              </a:graphicData>
            </a:graphic>
          </wp:inline>
        </w:drawing>
      </w:r>
    </w:p>
    <w:p w:rsidR="00937DEA" w:rsidRDefault="00937DEA" w:rsidP="00937DEA">
      <w:pPr>
        <w:shd w:val="clear" w:color="auto" w:fill="FFFFFF"/>
        <w:jc w:val="center"/>
        <w:outlineLvl w:val="0"/>
        <w:rPr>
          <w:rFonts w:eastAsia="Times New Roman" w:cstheme="minorHAnsi"/>
          <w:b/>
          <w:color w:val="000000" w:themeColor="text1"/>
          <w:kern w:val="36"/>
          <w:u w:val="single"/>
          <w:lang w:val="es-ES" w:eastAsia="es-ES_tradnl"/>
        </w:rPr>
      </w:pPr>
    </w:p>
    <w:p w:rsidR="00937DEA" w:rsidRDefault="00937DEA" w:rsidP="00937DEA">
      <w:pPr>
        <w:shd w:val="clear" w:color="auto" w:fill="FFFFFF"/>
        <w:jc w:val="center"/>
        <w:outlineLvl w:val="0"/>
        <w:rPr>
          <w:rFonts w:eastAsia="Times New Roman" w:cstheme="minorHAnsi"/>
          <w:b/>
          <w:color w:val="000000" w:themeColor="text1"/>
          <w:kern w:val="36"/>
          <w:u w:val="single"/>
          <w:lang w:val="es-ES" w:eastAsia="es-ES_tradnl"/>
        </w:rPr>
      </w:pPr>
    </w:p>
    <w:p w:rsidR="00937DEA" w:rsidRDefault="00937DEA" w:rsidP="00937DEA">
      <w:pPr>
        <w:shd w:val="clear" w:color="auto" w:fill="FFFFFF"/>
        <w:jc w:val="center"/>
        <w:outlineLvl w:val="0"/>
        <w:rPr>
          <w:rFonts w:eastAsia="Times New Roman" w:cstheme="minorHAnsi"/>
          <w:b/>
          <w:color w:val="000000" w:themeColor="text1"/>
          <w:kern w:val="36"/>
          <w:u w:val="single"/>
          <w:lang w:val="es-ES" w:eastAsia="es-ES_tradnl"/>
        </w:rPr>
      </w:pPr>
    </w:p>
    <w:p w:rsidR="00937DEA" w:rsidRPr="00937DEA" w:rsidRDefault="00937DEA" w:rsidP="00937DEA">
      <w:pPr>
        <w:shd w:val="clear" w:color="auto" w:fill="FFFFFF"/>
        <w:jc w:val="center"/>
        <w:outlineLvl w:val="0"/>
        <w:rPr>
          <w:rFonts w:eastAsia="Times New Roman" w:cstheme="minorHAnsi"/>
          <w:b/>
          <w:color w:val="000000" w:themeColor="text1"/>
          <w:kern w:val="36"/>
          <w:u w:val="single"/>
          <w:lang w:val="es-ES" w:eastAsia="es-ES_tradnl"/>
        </w:rPr>
      </w:pPr>
      <w:r w:rsidRPr="00937DEA">
        <w:rPr>
          <w:rFonts w:eastAsia="Times New Roman" w:cstheme="minorHAnsi"/>
          <w:b/>
          <w:color w:val="000000" w:themeColor="text1"/>
          <w:kern w:val="36"/>
          <w:u w:val="single"/>
          <w:lang w:val="es-ES" w:eastAsia="es-ES_tradnl"/>
        </w:rPr>
        <w:t>NOTA DE PRENSA</w:t>
      </w:r>
    </w:p>
    <w:p w:rsidR="00937DEA" w:rsidRDefault="00937DEA" w:rsidP="00236EA8">
      <w:pPr>
        <w:shd w:val="clear" w:color="auto" w:fill="FFFFFF"/>
        <w:jc w:val="both"/>
        <w:outlineLvl w:val="0"/>
        <w:rPr>
          <w:rFonts w:eastAsia="Times New Roman" w:cstheme="minorHAnsi"/>
          <w:b/>
          <w:color w:val="000000" w:themeColor="text1"/>
          <w:kern w:val="36"/>
          <w:lang w:val="es-ES" w:eastAsia="es-ES_tradnl"/>
        </w:rPr>
      </w:pPr>
    </w:p>
    <w:p w:rsidR="00862F6D" w:rsidRPr="00236EA8" w:rsidRDefault="0044304C" w:rsidP="00236EA8">
      <w:pPr>
        <w:shd w:val="clear" w:color="auto" w:fill="FFFFFF"/>
        <w:jc w:val="both"/>
        <w:outlineLvl w:val="0"/>
        <w:rPr>
          <w:rFonts w:eastAsia="Times New Roman" w:cstheme="minorHAnsi"/>
          <w:b/>
          <w:color w:val="000000" w:themeColor="text1"/>
          <w:kern w:val="36"/>
          <w:lang w:val="es-ES" w:eastAsia="es-ES_tradnl"/>
        </w:rPr>
      </w:pPr>
      <w:r w:rsidRPr="00236EA8">
        <w:rPr>
          <w:rFonts w:eastAsia="Times New Roman" w:cstheme="minorHAnsi"/>
          <w:b/>
          <w:color w:val="000000" w:themeColor="text1"/>
          <w:kern w:val="36"/>
          <w:lang w:val="es-ES" w:eastAsia="es-ES_tradnl"/>
        </w:rPr>
        <w:t xml:space="preserve">SALTERAS DESTINA A SERVICIOS SOCIALES CASI 132 EUROS POR </w:t>
      </w:r>
      <w:r w:rsidR="00862F6D" w:rsidRPr="00236EA8">
        <w:rPr>
          <w:rFonts w:eastAsia="Times New Roman" w:cstheme="minorHAnsi"/>
          <w:b/>
          <w:color w:val="000000" w:themeColor="text1"/>
          <w:kern w:val="36"/>
          <w:lang w:val="es-ES" w:eastAsia="es-ES_tradnl"/>
        </w:rPr>
        <w:t xml:space="preserve">HABITANTE </w:t>
      </w:r>
      <w:r w:rsidR="008A1257" w:rsidRPr="00236EA8">
        <w:rPr>
          <w:rFonts w:eastAsia="Times New Roman" w:cstheme="minorHAnsi"/>
          <w:b/>
          <w:color w:val="000000" w:themeColor="text1"/>
          <w:kern w:val="36"/>
          <w:lang w:val="es-ES" w:eastAsia="es-ES_tradnl"/>
        </w:rPr>
        <w:t>EN 2017</w:t>
      </w:r>
    </w:p>
    <w:p w:rsidR="00161052" w:rsidRPr="00161052" w:rsidRDefault="00161052" w:rsidP="00161052">
      <w:pPr>
        <w:pStyle w:val="Prrafodelista"/>
        <w:shd w:val="clear" w:color="auto" w:fill="FFFFFF"/>
        <w:jc w:val="both"/>
        <w:outlineLvl w:val="0"/>
        <w:rPr>
          <w:rFonts w:eastAsia="Times New Roman" w:cstheme="minorHAnsi"/>
          <w:b/>
          <w:color w:val="000000" w:themeColor="text1"/>
          <w:kern w:val="36"/>
          <w:lang w:val="es-ES" w:eastAsia="es-ES_tradnl"/>
        </w:rPr>
      </w:pPr>
    </w:p>
    <w:p w:rsidR="00862F6D" w:rsidRPr="00236EA8" w:rsidRDefault="00161052" w:rsidP="00236EA8">
      <w:pPr>
        <w:pStyle w:val="Prrafodelista"/>
        <w:numPr>
          <w:ilvl w:val="0"/>
          <w:numId w:val="4"/>
        </w:numPr>
        <w:shd w:val="clear" w:color="auto" w:fill="FFFFFF"/>
        <w:jc w:val="both"/>
        <w:outlineLvl w:val="0"/>
        <w:rPr>
          <w:rFonts w:eastAsia="Times New Roman" w:cstheme="minorHAnsi"/>
          <w:b/>
          <w:color w:val="000000" w:themeColor="text1"/>
          <w:kern w:val="36"/>
          <w:lang w:val="es-ES" w:eastAsia="es-ES_tradnl"/>
        </w:rPr>
      </w:pPr>
      <w:r>
        <w:rPr>
          <w:rFonts w:eastAsia="Times New Roman" w:cstheme="minorHAnsi"/>
          <w:b/>
          <w:color w:val="000000"/>
          <w:lang w:val="es-ES" w:eastAsia="es-ES_tradnl"/>
        </w:rPr>
        <w:t>E</w:t>
      </w:r>
      <w:r w:rsidR="00862F6D" w:rsidRPr="00236EA8">
        <w:rPr>
          <w:rFonts w:eastAsia="Times New Roman" w:cstheme="minorHAnsi"/>
          <w:b/>
          <w:color w:val="000000"/>
          <w:lang w:val="es-ES" w:eastAsia="es-ES_tradnl"/>
        </w:rPr>
        <w:t xml:space="preserve">l Ayuntamiento destinó en 2017 un total de 735.866,76 euros entre la población de Salteras, que asciende actualmente a 5.581 </w:t>
      </w:r>
      <w:r w:rsidR="008A1257" w:rsidRPr="00236EA8">
        <w:rPr>
          <w:rFonts w:eastAsia="Times New Roman" w:cstheme="minorHAnsi"/>
          <w:b/>
          <w:color w:val="000000"/>
          <w:lang w:val="es-ES" w:eastAsia="es-ES_tradnl"/>
        </w:rPr>
        <w:t>personas.</w:t>
      </w:r>
    </w:p>
    <w:p w:rsidR="00236EA8" w:rsidRPr="00236EA8" w:rsidRDefault="00236EA8" w:rsidP="00236EA8">
      <w:pPr>
        <w:pStyle w:val="Prrafodelista"/>
        <w:shd w:val="clear" w:color="auto" w:fill="FFFFFF"/>
        <w:jc w:val="both"/>
        <w:outlineLvl w:val="0"/>
        <w:rPr>
          <w:rFonts w:eastAsia="Times New Roman" w:cstheme="minorHAnsi"/>
          <w:b/>
          <w:color w:val="000000" w:themeColor="text1"/>
          <w:kern w:val="36"/>
          <w:lang w:val="es-ES" w:eastAsia="es-ES_tradnl"/>
        </w:rPr>
      </w:pPr>
    </w:p>
    <w:p w:rsidR="006377D6" w:rsidRPr="00161052" w:rsidRDefault="006377D6" w:rsidP="00161052">
      <w:pPr>
        <w:pStyle w:val="Prrafodelista"/>
        <w:numPr>
          <w:ilvl w:val="0"/>
          <w:numId w:val="4"/>
        </w:numPr>
        <w:shd w:val="clear" w:color="auto" w:fill="FFFFFF"/>
        <w:jc w:val="both"/>
        <w:outlineLvl w:val="0"/>
        <w:rPr>
          <w:rFonts w:eastAsia="Times New Roman" w:cstheme="minorHAnsi"/>
          <w:b/>
          <w:color w:val="000000" w:themeColor="text1"/>
          <w:kern w:val="36"/>
          <w:lang w:val="es-ES" w:eastAsia="es-ES_tradnl"/>
        </w:rPr>
      </w:pPr>
      <w:r w:rsidRPr="00236EA8">
        <w:rPr>
          <w:rFonts w:eastAsia="Times New Roman" w:cstheme="minorHAnsi"/>
          <w:b/>
          <w:color w:val="000000"/>
          <w:lang w:val="es-ES" w:eastAsia="es-ES_tradnl"/>
        </w:rPr>
        <w:t>El alcalde ha visitado hoy al equipo del Espacio Solidario de Salteras</w:t>
      </w:r>
      <w:r w:rsidR="000E293C">
        <w:rPr>
          <w:rFonts w:eastAsia="Times New Roman" w:cstheme="minorHAnsi"/>
          <w:b/>
          <w:color w:val="000000"/>
          <w:lang w:val="es-ES" w:eastAsia="es-ES_tradnl"/>
        </w:rPr>
        <w:t>,</w:t>
      </w:r>
      <w:r w:rsidRPr="00236EA8">
        <w:rPr>
          <w:rFonts w:eastAsia="Times New Roman" w:cstheme="minorHAnsi"/>
          <w:b/>
          <w:color w:val="000000"/>
          <w:lang w:val="es-ES" w:eastAsia="es-ES_tradnl"/>
        </w:rPr>
        <w:t xml:space="preserve"> en el cual toman parte tanto profesionales de Servicios Sociales Comunitarios como </w:t>
      </w:r>
      <w:r w:rsidR="00937DEA">
        <w:rPr>
          <w:rFonts w:eastAsia="Times New Roman" w:cstheme="minorHAnsi"/>
          <w:b/>
          <w:color w:val="000000"/>
          <w:lang w:val="es-ES" w:eastAsia="es-ES_tradnl"/>
        </w:rPr>
        <w:t>personas voluntarias</w:t>
      </w:r>
      <w:r w:rsidR="000E293C" w:rsidRPr="00161052">
        <w:rPr>
          <w:rFonts w:eastAsia="Times New Roman" w:cstheme="minorHAnsi"/>
          <w:b/>
          <w:color w:val="000000"/>
          <w:lang w:val="es-ES" w:eastAsia="es-ES_tradnl"/>
        </w:rPr>
        <w:t>.</w:t>
      </w:r>
    </w:p>
    <w:p w:rsidR="003343F4" w:rsidRPr="00236EA8" w:rsidRDefault="003343F4" w:rsidP="00236EA8">
      <w:pPr>
        <w:shd w:val="clear" w:color="auto" w:fill="FFFFFF"/>
        <w:jc w:val="both"/>
        <w:outlineLvl w:val="2"/>
        <w:rPr>
          <w:rFonts w:eastAsia="Times New Roman" w:cstheme="minorHAnsi"/>
          <w:b/>
          <w:bCs/>
          <w:color w:val="000000"/>
          <w:lang w:val="es-ES" w:eastAsia="es-ES_tradnl"/>
        </w:rPr>
      </w:pPr>
    </w:p>
    <w:p w:rsidR="003343F4" w:rsidRPr="00236EA8" w:rsidRDefault="003343F4" w:rsidP="00236EA8">
      <w:pPr>
        <w:shd w:val="clear" w:color="auto" w:fill="FFFFFF"/>
        <w:jc w:val="both"/>
        <w:rPr>
          <w:rFonts w:eastAsia="Times New Roman" w:cstheme="minorHAnsi"/>
          <w:color w:val="000000"/>
          <w:lang w:val="es-ES" w:eastAsia="es-ES_tradnl"/>
        </w:rPr>
      </w:pPr>
    </w:p>
    <w:p w:rsidR="00854C38" w:rsidRPr="00236EA8" w:rsidRDefault="00B42D6A" w:rsidP="00236EA8">
      <w:pPr>
        <w:shd w:val="clear" w:color="auto" w:fill="FFFFFF"/>
        <w:jc w:val="both"/>
        <w:rPr>
          <w:rFonts w:eastAsia="Times New Roman" w:cstheme="minorHAnsi"/>
          <w:color w:val="000000"/>
          <w:lang w:val="es-ES" w:eastAsia="es-ES_tradnl"/>
        </w:rPr>
      </w:pPr>
      <w:r>
        <w:rPr>
          <w:rFonts w:eastAsia="Times New Roman" w:cstheme="minorHAnsi"/>
          <w:b/>
          <w:color w:val="000000"/>
          <w:lang w:val="es-ES" w:eastAsia="es-ES_tradnl"/>
        </w:rPr>
        <w:t>Salteras, 23</w:t>
      </w:r>
      <w:bookmarkStart w:id="0" w:name="_GoBack"/>
      <w:bookmarkEnd w:id="0"/>
      <w:r w:rsidR="00236EA8" w:rsidRPr="00236EA8">
        <w:rPr>
          <w:rFonts w:eastAsia="Times New Roman" w:cstheme="minorHAnsi"/>
          <w:b/>
          <w:color w:val="000000"/>
          <w:lang w:val="es-ES" w:eastAsia="es-ES_tradnl"/>
        </w:rPr>
        <w:t xml:space="preserve"> de marzo de 2017</w:t>
      </w:r>
      <w:r w:rsidR="00236EA8">
        <w:rPr>
          <w:rFonts w:eastAsia="Times New Roman" w:cstheme="minorHAnsi"/>
          <w:color w:val="000000"/>
          <w:lang w:val="es-ES" w:eastAsia="es-ES_tradnl"/>
        </w:rPr>
        <w:t xml:space="preserve">. </w:t>
      </w:r>
      <w:r w:rsidR="003343F4" w:rsidRPr="00236EA8">
        <w:rPr>
          <w:rFonts w:eastAsia="Times New Roman" w:cstheme="minorHAnsi"/>
          <w:color w:val="000000"/>
          <w:lang w:val="es-ES" w:eastAsia="es-ES_tradnl"/>
        </w:rPr>
        <w:t xml:space="preserve">El Ayuntamiento de Salteras ha hecho balance hoy de su actividad durante 2017 en el área de Servicios Sociales Comunitarios. El alcalde, Antonio Valverde Macías, y el concejal de Bienestar Social, José Antonio Alfaro, han </w:t>
      </w:r>
      <w:r w:rsidR="00161052">
        <w:rPr>
          <w:rFonts w:eastAsia="Times New Roman" w:cstheme="minorHAnsi"/>
          <w:color w:val="000000"/>
          <w:lang w:val="es-ES" w:eastAsia="es-ES_tradnl"/>
        </w:rPr>
        <w:t>destacado</w:t>
      </w:r>
      <w:r w:rsidR="003343F4" w:rsidRPr="00236EA8">
        <w:rPr>
          <w:rFonts w:eastAsia="Times New Roman" w:cstheme="minorHAnsi"/>
          <w:color w:val="000000"/>
          <w:lang w:val="es-ES" w:eastAsia="es-ES_tradnl"/>
        </w:rPr>
        <w:t xml:space="preserve"> </w:t>
      </w:r>
      <w:r w:rsidR="008A1257" w:rsidRPr="00236EA8">
        <w:rPr>
          <w:rFonts w:eastAsia="Times New Roman" w:cstheme="minorHAnsi"/>
          <w:color w:val="000000"/>
          <w:lang w:val="es-ES" w:eastAsia="es-ES_tradnl"/>
        </w:rPr>
        <w:t xml:space="preserve">la inversión </w:t>
      </w:r>
      <w:r w:rsidR="003343F4" w:rsidRPr="00236EA8">
        <w:rPr>
          <w:rFonts w:eastAsia="Times New Roman" w:cstheme="minorHAnsi"/>
          <w:color w:val="000000"/>
          <w:lang w:val="es-ES" w:eastAsia="es-ES_tradnl"/>
        </w:rPr>
        <w:t>por habitante en concepto de servicios</w:t>
      </w:r>
      <w:r w:rsidR="00854C38" w:rsidRPr="00236EA8">
        <w:rPr>
          <w:rFonts w:eastAsia="Times New Roman" w:cstheme="minorHAnsi"/>
          <w:color w:val="000000"/>
          <w:lang w:val="es-ES" w:eastAsia="es-ES_tradnl"/>
        </w:rPr>
        <w:t xml:space="preserve"> sociales durante 2017: una media de casi 132 euros (131,85) por</w:t>
      </w:r>
      <w:r w:rsidR="008A1257" w:rsidRPr="00236EA8">
        <w:rPr>
          <w:rFonts w:eastAsia="Times New Roman" w:cstheme="minorHAnsi"/>
          <w:color w:val="000000"/>
          <w:lang w:val="es-ES" w:eastAsia="es-ES_tradnl"/>
        </w:rPr>
        <w:t xml:space="preserve"> persona</w:t>
      </w:r>
      <w:r w:rsidR="00854C38" w:rsidRPr="00236EA8">
        <w:rPr>
          <w:rFonts w:eastAsia="Times New Roman" w:cstheme="minorHAnsi"/>
          <w:color w:val="000000"/>
          <w:lang w:val="es-ES" w:eastAsia="es-ES_tradnl"/>
        </w:rPr>
        <w:t>.</w:t>
      </w:r>
    </w:p>
    <w:p w:rsidR="00854C38" w:rsidRPr="00236EA8" w:rsidRDefault="00854C38" w:rsidP="00236EA8">
      <w:pPr>
        <w:shd w:val="clear" w:color="auto" w:fill="FFFFFF"/>
        <w:jc w:val="both"/>
        <w:rPr>
          <w:rFonts w:eastAsia="Times New Roman" w:cstheme="minorHAnsi"/>
          <w:color w:val="000000"/>
          <w:lang w:val="es-ES" w:eastAsia="es-ES_tradnl"/>
        </w:rPr>
      </w:pPr>
    </w:p>
    <w:p w:rsidR="008A1257" w:rsidRPr="00236EA8" w:rsidRDefault="00854C38" w:rsidP="00236EA8">
      <w:pPr>
        <w:shd w:val="clear" w:color="auto" w:fill="FFFFFF"/>
        <w:jc w:val="both"/>
        <w:rPr>
          <w:rFonts w:eastAsia="Times New Roman" w:cstheme="minorHAnsi"/>
          <w:color w:val="000000"/>
          <w:lang w:val="es-ES" w:eastAsia="es-ES_tradnl"/>
        </w:rPr>
      </w:pPr>
      <w:r w:rsidRPr="00236EA8">
        <w:rPr>
          <w:rFonts w:eastAsia="Times New Roman" w:cstheme="minorHAnsi"/>
          <w:color w:val="000000"/>
          <w:lang w:val="es-ES" w:eastAsia="es-ES_tradnl"/>
        </w:rPr>
        <w:t>Los</w:t>
      </w:r>
      <w:r w:rsidR="003343F4" w:rsidRPr="00236EA8">
        <w:rPr>
          <w:rFonts w:eastAsia="Times New Roman" w:cstheme="minorHAnsi"/>
          <w:color w:val="000000"/>
          <w:lang w:val="es-ES" w:eastAsia="es-ES_tradnl"/>
        </w:rPr>
        <w:t xml:space="preserve"> datos municipales</w:t>
      </w:r>
      <w:r w:rsidR="00161052">
        <w:rPr>
          <w:rFonts w:eastAsia="Times New Roman" w:cstheme="minorHAnsi"/>
          <w:color w:val="000000"/>
          <w:lang w:val="es-ES" w:eastAsia="es-ES_tradnl"/>
        </w:rPr>
        <w:t xml:space="preserve">, </w:t>
      </w:r>
      <w:r w:rsidR="003343F4" w:rsidRPr="00236EA8">
        <w:rPr>
          <w:rFonts w:eastAsia="Times New Roman" w:cstheme="minorHAnsi"/>
          <w:color w:val="000000"/>
          <w:lang w:val="es-ES" w:eastAsia="es-ES_tradnl"/>
        </w:rPr>
        <w:t xml:space="preserve">recogidos </w:t>
      </w:r>
      <w:r w:rsidR="00937DEA">
        <w:rPr>
          <w:rFonts w:eastAsia="Times New Roman" w:cstheme="minorHAnsi"/>
          <w:color w:val="000000"/>
          <w:lang w:val="es-ES" w:eastAsia="es-ES_tradnl"/>
        </w:rPr>
        <w:t>en los presupuestos</w:t>
      </w:r>
      <w:r w:rsidR="008A1257" w:rsidRPr="00236EA8">
        <w:rPr>
          <w:rFonts w:eastAsia="Times New Roman" w:cstheme="minorHAnsi"/>
          <w:color w:val="000000"/>
          <w:lang w:val="es-ES" w:eastAsia="es-ES_tradnl"/>
        </w:rPr>
        <w:t>,</w:t>
      </w:r>
      <w:r w:rsidR="003343F4" w:rsidRPr="00236EA8">
        <w:rPr>
          <w:rFonts w:eastAsia="Times New Roman" w:cstheme="minorHAnsi"/>
          <w:color w:val="000000"/>
          <w:lang w:val="es-ES" w:eastAsia="es-ES_tradnl"/>
        </w:rPr>
        <w:t xml:space="preserve"> indican que</w:t>
      </w:r>
      <w:r w:rsidR="008A1257" w:rsidRPr="00236EA8">
        <w:rPr>
          <w:rFonts w:eastAsia="Times New Roman" w:cstheme="minorHAnsi"/>
          <w:color w:val="000000"/>
          <w:lang w:val="es-ES" w:eastAsia="es-ES_tradnl"/>
        </w:rPr>
        <w:t>,</w:t>
      </w:r>
      <w:r w:rsidR="003343F4" w:rsidRPr="00236EA8">
        <w:rPr>
          <w:rFonts w:eastAsia="Times New Roman" w:cstheme="minorHAnsi"/>
          <w:color w:val="000000"/>
          <w:lang w:val="es-ES" w:eastAsia="es-ES_tradnl"/>
        </w:rPr>
        <w:t xml:space="preserve"> en</w:t>
      </w:r>
      <w:r w:rsidRPr="00236EA8">
        <w:rPr>
          <w:rFonts w:eastAsia="Times New Roman" w:cstheme="minorHAnsi"/>
          <w:color w:val="000000"/>
          <w:lang w:val="es-ES" w:eastAsia="es-ES_tradnl"/>
        </w:rPr>
        <w:t xml:space="preserve"> 2017</w:t>
      </w:r>
      <w:r w:rsidR="008A1257" w:rsidRPr="00236EA8">
        <w:rPr>
          <w:rFonts w:eastAsia="Times New Roman" w:cstheme="minorHAnsi"/>
          <w:color w:val="000000"/>
          <w:lang w:val="es-ES" w:eastAsia="es-ES_tradnl"/>
        </w:rPr>
        <w:t>,</w:t>
      </w:r>
      <w:r w:rsidR="003343F4" w:rsidRPr="00236EA8">
        <w:rPr>
          <w:rFonts w:eastAsia="Times New Roman" w:cstheme="minorHAnsi"/>
          <w:color w:val="000000"/>
          <w:lang w:val="es-ES" w:eastAsia="es-ES_tradnl"/>
        </w:rPr>
        <w:t xml:space="preserve"> el Ayuntamiento destinó la cantidad de </w:t>
      </w:r>
      <w:r w:rsidR="008A1257" w:rsidRPr="00236EA8">
        <w:rPr>
          <w:rFonts w:eastAsia="Times New Roman" w:cstheme="minorHAnsi"/>
          <w:color w:val="000000"/>
          <w:lang w:val="es-ES" w:eastAsia="es-ES_tradnl"/>
        </w:rPr>
        <w:t xml:space="preserve">735.866,76 </w:t>
      </w:r>
      <w:r w:rsidR="00A07269" w:rsidRPr="00236EA8">
        <w:rPr>
          <w:rFonts w:eastAsia="Times New Roman" w:cstheme="minorHAnsi"/>
          <w:color w:val="000000"/>
          <w:lang w:val="es-ES" w:eastAsia="es-ES_tradnl"/>
        </w:rPr>
        <w:t xml:space="preserve">a </w:t>
      </w:r>
      <w:r w:rsidR="003343F4" w:rsidRPr="00236EA8">
        <w:rPr>
          <w:rFonts w:eastAsia="Times New Roman" w:cstheme="minorHAnsi"/>
          <w:color w:val="000000"/>
          <w:lang w:val="es-ES" w:eastAsia="es-ES_tradnl"/>
        </w:rPr>
        <w:t>este ámbito entre su población</w:t>
      </w:r>
      <w:r w:rsidR="008A1257" w:rsidRPr="00236EA8">
        <w:rPr>
          <w:rFonts w:eastAsia="Times New Roman" w:cstheme="minorHAnsi"/>
          <w:color w:val="000000"/>
          <w:lang w:val="es-ES" w:eastAsia="es-ES_tradnl"/>
        </w:rPr>
        <w:t>, una</w:t>
      </w:r>
      <w:r w:rsidR="003343F4" w:rsidRPr="00236EA8">
        <w:rPr>
          <w:rFonts w:eastAsia="Times New Roman" w:cstheme="minorHAnsi"/>
          <w:color w:val="000000"/>
          <w:lang w:val="es-ES" w:eastAsia="es-ES_tradnl"/>
        </w:rPr>
        <w:t xml:space="preserve">s </w:t>
      </w:r>
      <w:r w:rsidR="00A07269" w:rsidRPr="00236EA8">
        <w:rPr>
          <w:rFonts w:eastAsia="Times New Roman" w:cstheme="minorHAnsi"/>
          <w:color w:val="000000"/>
          <w:lang w:val="es-ES" w:eastAsia="es-ES_tradnl"/>
        </w:rPr>
        <w:t xml:space="preserve">5.581 </w:t>
      </w:r>
      <w:r w:rsidR="008A1257" w:rsidRPr="00236EA8">
        <w:rPr>
          <w:rFonts w:eastAsia="Times New Roman" w:cstheme="minorHAnsi"/>
          <w:color w:val="000000"/>
          <w:lang w:val="es-ES" w:eastAsia="es-ES_tradnl"/>
        </w:rPr>
        <w:t>personas.</w:t>
      </w:r>
    </w:p>
    <w:p w:rsidR="008A1257" w:rsidRPr="00236EA8" w:rsidRDefault="008A1257" w:rsidP="00236EA8">
      <w:pPr>
        <w:shd w:val="clear" w:color="auto" w:fill="FFFFFF"/>
        <w:jc w:val="both"/>
        <w:rPr>
          <w:rFonts w:eastAsia="Times New Roman" w:cstheme="minorHAnsi"/>
          <w:color w:val="000000"/>
          <w:lang w:val="es-ES" w:eastAsia="es-ES_tradnl"/>
        </w:rPr>
      </w:pPr>
    </w:p>
    <w:p w:rsidR="00AA5434" w:rsidRPr="00236EA8" w:rsidRDefault="00AA5434" w:rsidP="00236EA8">
      <w:pPr>
        <w:shd w:val="clear" w:color="auto" w:fill="FFFFFF"/>
        <w:jc w:val="both"/>
        <w:rPr>
          <w:rFonts w:eastAsia="Times New Roman" w:cstheme="minorHAnsi"/>
          <w:b/>
          <w:color w:val="000000"/>
          <w:lang w:val="es-ES" w:eastAsia="es-ES_tradnl"/>
        </w:rPr>
      </w:pPr>
      <w:r w:rsidRPr="00236EA8">
        <w:rPr>
          <w:rFonts w:eastAsia="Times New Roman" w:cstheme="minorHAnsi"/>
          <w:b/>
          <w:color w:val="000000"/>
          <w:lang w:val="es-ES" w:eastAsia="es-ES_tradnl"/>
        </w:rPr>
        <w:t>Iniciativas en 2017</w:t>
      </w:r>
    </w:p>
    <w:p w:rsidR="00AA5434" w:rsidRPr="00236EA8" w:rsidRDefault="00AA5434" w:rsidP="00236EA8">
      <w:pPr>
        <w:shd w:val="clear" w:color="auto" w:fill="FFFFFF"/>
        <w:jc w:val="both"/>
        <w:rPr>
          <w:rFonts w:eastAsia="Times New Roman" w:cstheme="minorHAnsi"/>
          <w:b/>
          <w:color w:val="000000"/>
          <w:lang w:val="es-ES" w:eastAsia="es-ES_tradnl"/>
        </w:rPr>
      </w:pPr>
    </w:p>
    <w:p w:rsidR="006377D6" w:rsidRPr="00236EA8" w:rsidRDefault="000E293C" w:rsidP="00236EA8">
      <w:pPr>
        <w:shd w:val="clear" w:color="auto" w:fill="FFFFFF"/>
        <w:jc w:val="both"/>
        <w:rPr>
          <w:rFonts w:eastAsia="Times New Roman" w:cstheme="minorHAnsi"/>
          <w:color w:val="000000"/>
          <w:lang w:val="es-ES" w:eastAsia="es-ES_tradnl"/>
        </w:rPr>
      </w:pPr>
      <w:r>
        <w:rPr>
          <w:rFonts w:eastAsia="Times New Roman" w:cstheme="minorHAnsi"/>
          <w:color w:val="000000"/>
          <w:lang w:val="es-ES" w:eastAsia="es-ES_tradnl"/>
        </w:rPr>
        <w:t>En</w:t>
      </w:r>
      <w:r w:rsidR="00AA5434" w:rsidRPr="00236EA8">
        <w:rPr>
          <w:rFonts w:eastAsia="Times New Roman" w:cstheme="minorHAnsi"/>
          <w:color w:val="000000"/>
          <w:lang w:val="es-ES" w:eastAsia="es-ES_tradnl"/>
        </w:rPr>
        <w:t xml:space="preserve"> el ámbito del voluntariado, cabe destacar </w:t>
      </w:r>
      <w:r>
        <w:rPr>
          <w:rFonts w:eastAsia="Times New Roman" w:cstheme="minorHAnsi"/>
          <w:color w:val="000000"/>
          <w:lang w:val="es-ES" w:eastAsia="es-ES_tradnl"/>
        </w:rPr>
        <w:t>la labor d</w:t>
      </w:r>
      <w:r w:rsidR="00AA5434" w:rsidRPr="00236EA8">
        <w:rPr>
          <w:rFonts w:eastAsia="Times New Roman" w:cstheme="minorHAnsi"/>
          <w:color w:val="000000"/>
          <w:lang w:val="es-ES" w:eastAsia="es-ES_tradnl"/>
        </w:rPr>
        <w:t xml:space="preserve">el grupo de acción social “Espacio Solidario de Salteras”, responsable del Ropero Solidario, apoyo al reparto de alimentos y diferentes campañas de solidaridad. </w:t>
      </w:r>
      <w:r w:rsidR="006377D6" w:rsidRPr="00236EA8">
        <w:rPr>
          <w:rFonts w:eastAsia="Times New Roman" w:cstheme="minorHAnsi"/>
          <w:color w:val="000000"/>
          <w:lang w:val="es-ES" w:eastAsia="es-ES_tradnl"/>
        </w:rPr>
        <w:t xml:space="preserve">La iniciativa cuenta con un equipo </w:t>
      </w:r>
      <w:r w:rsidR="00161052">
        <w:rPr>
          <w:rFonts w:eastAsia="Times New Roman" w:cstheme="minorHAnsi"/>
          <w:color w:val="000000"/>
          <w:lang w:val="es-ES" w:eastAsia="es-ES_tradnl"/>
        </w:rPr>
        <w:t>forma</w:t>
      </w:r>
      <w:r w:rsidR="006377D6" w:rsidRPr="00236EA8">
        <w:rPr>
          <w:rFonts w:eastAsia="Times New Roman" w:cstheme="minorHAnsi"/>
          <w:color w:val="000000"/>
          <w:lang w:val="es-ES" w:eastAsia="es-ES_tradnl"/>
        </w:rPr>
        <w:t xml:space="preserve">do actualmente por 21 </w:t>
      </w:r>
      <w:r>
        <w:rPr>
          <w:rFonts w:eastAsia="Times New Roman" w:cstheme="minorHAnsi"/>
          <w:color w:val="000000"/>
          <w:lang w:val="es-ES" w:eastAsia="es-ES_tradnl"/>
        </w:rPr>
        <w:t>colaboradores/as</w:t>
      </w:r>
      <w:r w:rsidR="006377D6" w:rsidRPr="00236EA8">
        <w:rPr>
          <w:rFonts w:eastAsia="Times New Roman" w:cstheme="minorHAnsi"/>
          <w:color w:val="000000"/>
          <w:lang w:val="es-ES" w:eastAsia="es-ES_tradnl"/>
        </w:rPr>
        <w:t xml:space="preserve">. </w:t>
      </w:r>
      <w:r w:rsidR="00491CF0" w:rsidRPr="00236EA8">
        <w:rPr>
          <w:rFonts w:eastAsia="Times New Roman" w:cstheme="minorHAnsi"/>
          <w:color w:val="000000"/>
          <w:lang w:val="es-ES" w:eastAsia="es-ES_tradnl"/>
        </w:rPr>
        <w:t>“La labor de las personas voluntarias y del equipo profesional de los Servicios Sociales Comunitarios de Salteras es absolutamente encomiable</w:t>
      </w:r>
      <w:r w:rsidR="00161052">
        <w:rPr>
          <w:rFonts w:eastAsia="Times New Roman" w:cstheme="minorHAnsi"/>
          <w:color w:val="000000"/>
          <w:lang w:val="es-ES" w:eastAsia="es-ES_tradnl"/>
        </w:rPr>
        <w:t>”, sub</w:t>
      </w:r>
      <w:r>
        <w:rPr>
          <w:rFonts w:eastAsia="Times New Roman" w:cstheme="minorHAnsi"/>
          <w:color w:val="000000"/>
          <w:lang w:val="es-ES" w:eastAsia="es-ES_tradnl"/>
        </w:rPr>
        <w:t>raya el alcalde de Salteras.  “R</w:t>
      </w:r>
      <w:r w:rsidR="00491CF0" w:rsidRPr="00236EA8">
        <w:rPr>
          <w:rFonts w:eastAsia="Times New Roman" w:cstheme="minorHAnsi"/>
          <w:color w:val="000000"/>
          <w:lang w:val="es-ES" w:eastAsia="es-ES_tradnl"/>
        </w:rPr>
        <w:t xml:space="preserve">epresenta una de las líneas esenciales de la acción de gobierno municipal desde las últimas legislaturas, reforzada progresivamente y siempre orientada a la atención y satisfacción de las necesidades mínimas vitales de aquellas personas que necesitan ayuda”, </w:t>
      </w:r>
      <w:r>
        <w:rPr>
          <w:rFonts w:eastAsia="Times New Roman" w:cstheme="minorHAnsi"/>
          <w:color w:val="000000"/>
          <w:lang w:val="es-ES" w:eastAsia="es-ES_tradnl"/>
        </w:rPr>
        <w:t>ha explicado Antonio Valverde Macías.</w:t>
      </w:r>
      <w:r w:rsidR="00491CF0" w:rsidRPr="00236EA8">
        <w:rPr>
          <w:rFonts w:eastAsia="Times New Roman" w:cstheme="minorHAnsi"/>
          <w:color w:val="000000"/>
          <w:lang w:val="es-ES" w:eastAsia="es-ES_tradnl"/>
        </w:rPr>
        <w:t xml:space="preserve"> </w:t>
      </w:r>
    </w:p>
    <w:p w:rsidR="006377D6" w:rsidRPr="00236EA8" w:rsidRDefault="006377D6" w:rsidP="00236EA8">
      <w:pPr>
        <w:shd w:val="clear" w:color="auto" w:fill="FFFFFF"/>
        <w:jc w:val="both"/>
        <w:rPr>
          <w:rFonts w:eastAsia="Times New Roman" w:cstheme="minorHAnsi"/>
          <w:color w:val="000000"/>
          <w:lang w:val="es-ES" w:eastAsia="es-ES_tradnl"/>
        </w:rPr>
      </w:pPr>
    </w:p>
    <w:p w:rsidR="006377D6" w:rsidRPr="00236EA8" w:rsidRDefault="006377D6" w:rsidP="00236EA8">
      <w:pPr>
        <w:shd w:val="clear" w:color="auto" w:fill="FFFFFF"/>
        <w:jc w:val="both"/>
        <w:rPr>
          <w:rFonts w:eastAsia="Times New Roman" w:cstheme="minorHAnsi"/>
          <w:color w:val="000000"/>
          <w:lang w:val="es-ES" w:eastAsia="es-ES_tradnl"/>
        </w:rPr>
      </w:pPr>
      <w:r w:rsidRPr="00236EA8">
        <w:rPr>
          <w:rFonts w:eastAsia="Times New Roman" w:cstheme="minorHAnsi"/>
          <w:color w:val="000000"/>
          <w:lang w:val="es-ES" w:eastAsia="es-ES_tradnl"/>
        </w:rPr>
        <w:t>Entre los principales proyectos, sobresale el Programa “Ropero Solidario”, que atendió en 2017 un total de 514 demandas de ropa y enseres domésticos por parte de 122 familias de Salteras.</w:t>
      </w:r>
    </w:p>
    <w:p w:rsidR="006377D6" w:rsidRPr="00236EA8" w:rsidRDefault="006377D6" w:rsidP="00236EA8">
      <w:pPr>
        <w:shd w:val="clear" w:color="auto" w:fill="FFFFFF"/>
        <w:jc w:val="both"/>
        <w:rPr>
          <w:rFonts w:eastAsia="Times New Roman" w:cstheme="minorHAnsi"/>
          <w:color w:val="000000"/>
          <w:lang w:val="es-ES" w:eastAsia="es-ES_tradnl"/>
        </w:rPr>
      </w:pPr>
    </w:p>
    <w:p w:rsidR="006377D6" w:rsidRPr="00236EA8" w:rsidRDefault="00491CF0" w:rsidP="00236EA8">
      <w:pPr>
        <w:shd w:val="clear" w:color="auto" w:fill="FFFFFF"/>
        <w:jc w:val="both"/>
        <w:rPr>
          <w:rFonts w:eastAsia="Times New Roman" w:cstheme="minorHAnsi"/>
          <w:color w:val="000000"/>
          <w:lang w:val="es-ES" w:eastAsia="es-ES_tradnl"/>
        </w:rPr>
      </w:pPr>
      <w:r w:rsidRPr="00236EA8">
        <w:rPr>
          <w:rFonts w:eastAsia="Times New Roman" w:cstheme="minorHAnsi"/>
          <w:color w:val="000000"/>
          <w:lang w:val="es-ES" w:eastAsia="es-ES_tradnl"/>
        </w:rPr>
        <w:lastRenderedPageBreak/>
        <w:t>Por su parte, l</w:t>
      </w:r>
      <w:r w:rsidR="006377D6" w:rsidRPr="00236EA8">
        <w:rPr>
          <w:rFonts w:eastAsia="Times New Roman" w:cstheme="minorHAnsi"/>
          <w:color w:val="000000"/>
          <w:lang w:val="es-ES" w:eastAsia="es-ES_tradnl"/>
        </w:rPr>
        <w:t>a Tómbola Benéfica Navideña</w:t>
      </w:r>
      <w:r w:rsidRPr="00236EA8">
        <w:rPr>
          <w:rFonts w:eastAsia="Times New Roman" w:cstheme="minorHAnsi"/>
          <w:color w:val="000000"/>
          <w:lang w:val="es-ES" w:eastAsia="es-ES_tradnl"/>
        </w:rPr>
        <w:t xml:space="preserve"> atendió el pasado año a 62 familias mediante la adquisición de regalos de Reyes Mayos, contando para ello con la participación de 81 comerciantes locales. Otra iniciativa igualmente reseñable es la entrega de lotes de ropa donados a </w:t>
      </w:r>
      <w:proofErr w:type="spellStart"/>
      <w:r w:rsidRPr="00236EA8">
        <w:rPr>
          <w:rFonts w:eastAsia="Times New Roman" w:cstheme="minorHAnsi"/>
          <w:color w:val="000000"/>
          <w:lang w:val="es-ES" w:eastAsia="es-ES_tradnl"/>
        </w:rPr>
        <w:t>ONGs</w:t>
      </w:r>
      <w:proofErr w:type="spellEnd"/>
      <w:r w:rsidRPr="00236EA8">
        <w:rPr>
          <w:rFonts w:eastAsia="Times New Roman" w:cstheme="minorHAnsi"/>
          <w:color w:val="000000"/>
          <w:lang w:val="es-ES" w:eastAsia="es-ES_tradnl"/>
        </w:rPr>
        <w:t xml:space="preserve">, por un total de 317 cajas con cerca de cuatro toneladas de artículos de vestir. Respecto </w:t>
      </w:r>
      <w:r w:rsidR="000E293C">
        <w:rPr>
          <w:rFonts w:eastAsia="Times New Roman" w:cstheme="minorHAnsi"/>
          <w:color w:val="000000"/>
          <w:lang w:val="es-ES" w:eastAsia="es-ES_tradnl"/>
        </w:rPr>
        <w:t>a otros programas</w:t>
      </w:r>
      <w:r w:rsidRPr="00236EA8">
        <w:rPr>
          <w:rFonts w:eastAsia="Times New Roman" w:cstheme="minorHAnsi"/>
          <w:color w:val="000000"/>
          <w:lang w:val="es-ES" w:eastAsia="es-ES_tradnl"/>
        </w:rPr>
        <w:t>, en 2017, por medio de “Cruz Roja Alimentos”</w:t>
      </w:r>
      <w:r w:rsidR="000E293C">
        <w:rPr>
          <w:rFonts w:eastAsia="Times New Roman" w:cstheme="minorHAnsi"/>
          <w:color w:val="000000"/>
          <w:lang w:val="es-ES" w:eastAsia="es-ES_tradnl"/>
        </w:rPr>
        <w:t>,</w:t>
      </w:r>
      <w:r w:rsidRPr="00236EA8">
        <w:rPr>
          <w:rFonts w:eastAsia="Times New Roman" w:cstheme="minorHAnsi"/>
          <w:color w:val="000000"/>
          <w:lang w:val="es-ES" w:eastAsia="es-ES_tradnl"/>
        </w:rPr>
        <w:t xml:space="preserve"> se atendió a 414 personas de 139 familias </w:t>
      </w:r>
      <w:proofErr w:type="spellStart"/>
      <w:r w:rsidRPr="00236EA8">
        <w:rPr>
          <w:rFonts w:eastAsia="Times New Roman" w:cstheme="minorHAnsi"/>
          <w:color w:val="000000"/>
          <w:lang w:val="es-ES" w:eastAsia="es-ES_tradnl"/>
        </w:rPr>
        <w:t>saltereñas</w:t>
      </w:r>
      <w:proofErr w:type="spellEnd"/>
      <w:r w:rsidRPr="00236EA8">
        <w:rPr>
          <w:rFonts w:eastAsia="Times New Roman" w:cstheme="minorHAnsi"/>
          <w:color w:val="000000"/>
          <w:lang w:val="es-ES" w:eastAsia="es-ES_tradnl"/>
        </w:rPr>
        <w:t>, con más de 24 toneladas de alimentos.</w:t>
      </w:r>
    </w:p>
    <w:p w:rsidR="00491CF0" w:rsidRPr="00236EA8" w:rsidRDefault="00491CF0" w:rsidP="00236EA8">
      <w:pPr>
        <w:shd w:val="clear" w:color="auto" w:fill="FFFFFF"/>
        <w:jc w:val="both"/>
        <w:rPr>
          <w:rFonts w:eastAsia="Times New Roman" w:cstheme="minorHAnsi"/>
          <w:color w:val="000000"/>
          <w:lang w:val="es-ES" w:eastAsia="es-ES_tradnl"/>
        </w:rPr>
      </w:pPr>
    </w:p>
    <w:p w:rsidR="000E293C" w:rsidRDefault="00491CF0" w:rsidP="00236EA8">
      <w:pPr>
        <w:shd w:val="clear" w:color="auto" w:fill="FFFFFF"/>
        <w:jc w:val="both"/>
        <w:rPr>
          <w:rFonts w:eastAsia="Times New Roman" w:cstheme="minorHAnsi"/>
          <w:color w:val="000000"/>
          <w:lang w:val="es-ES" w:eastAsia="es-ES_tradnl"/>
        </w:rPr>
      </w:pPr>
      <w:r w:rsidRPr="00236EA8">
        <w:rPr>
          <w:rFonts w:eastAsia="Times New Roman" w:cstheme="minorHAnsi"/>
          <w:color w:val="000000"/>
          <w:lang w:val="es-ES" w:eastAsia="es-ES_tradnl"/>
        </w:rPr>
        <w:t>El balance 2017 de esta área municipal se completa con amplio elenco de programas complementarios, centrados monográficamente en necesidades y colectivos concretos</w:t>
      </w:r>
      <w:r w:rsidR="000E293C">
        <w:rPr>
          <w:rFonts w:eastAsia="Times New Roman" w:cstheme="minorHAnsi"/>
          <w:color w:val="000000"/>
          <w:lang w:val="es-ES" w:eastAsia="es-ES_tradnl"/>
        </w:rPr>
        <w:t>:</w:t>
      </w:r>
    </w:p>
    <w:p w:rsidR="000E293C" w:rsidRDefault="000E293C" w:rsidP="00236EA8">
      <w:pPr>
        <w:shd w:val="clear" w:color="auto" w:fill="FFFFFF"/>
        <w:jc w:val="both"/>
        <w:rPr>
          <w:rFonts w:eastAsia="Times New Roman" w:cstheme="minorHAnsi"/>
          <w:color w:val="000000"/>
          <w:lang w:val="es-ES" w:eastAsia="es-ES_tradnl"/>
        </w:rPr>
      </w:pPr>
    </w:p>
    <w:p w:rsidR="00AA5434" w:rsidRDefault="00491CF0" w:rsidP="00236EA8">
      <w:pPr>
        <w:shd w:val="clear" w:color="auto" w:fill="FFFFFF"/>
        <w:jc w:val="both"/>
        <w:rPr>
          <w:rFonts w:eastAsia="Times New Roman" w:cstheme="minorHAnsi"/>
          <w:color w:val="000000"/>
          <w:lang w:val="es-ES" w:eastAsia="es-ES_tradnl"/>
        </w:rPr>
      </w:pPr>
      <w:r w:rsidRPr="00236EA8">
        <w:rPr>
          <w:rFonts w:eastAsia="Times New Roman" w:cstheme="minorHAnsi"/>
          <w:color w:val="000000"/>
          <w:lang w:val="es-ES" w:eastAsia="es-ES_tradnl"/>
        </w:rPr>
        <w:t>Es el caso del Programa de Dinamización y Promoción de Adolescentes “Ribete Salteras</w:t>
      </w:r>
      <w:r w:rsidR="000E293C">
        <w:rPr>
          <w:rFonts w:eastAsia="Times New Roman" w:cstheme="minorHAnsi"/>
          <w:color w:val="000000"/>
          <w:lang w:val="es-ES" w:eastAsia="es-ES_tradnl"/>
        </w:rPr>
        <w:t>”</w:t>
      </w:r>
      <w:r w:rsidRPr="00236EA8">
        <w:rPr>
          <w:rFonts w:eastAsia="Times New Roman" w:cstheme="minorHAnsi"/>
          <w:color w:val="000000"/>
          <w:lang w:val="es-ES" w:eastAsia="es-ES_tradnl"/>
        </w:rPr>
        <w:t xml:space="preserve">; el de prevención de situaciones de fracaso y/o absentismo escolar, el de Garantía Alimentaria (Junta de Andalucía), los </w:t>
      </w:r>
      <w:r w:rsidR="00236EA8" w:rsidRPr="00236EA8">
        <w:rPr>
          <w:rFonts w:eastAsia="Times New Roman" w:cstheme="minorHAnsi"/>
          <w:color w:val="000000"/>
          <w:lang w:val="es-ES" w:eastAsia="es-ES_tradnl"/>
        </w:rPr>
        <w:t>pertenecientes</w:t>
      </w:r>
      <w:r w:rsidRPr="00236EA8">
        <w:rPr>
          <w:rFonts w:eastAsia="Times New Roman" w:cstheme="minorHAnsi"/>
          <w:color w:val="000000"/>
          <w:lang w:val="es-ES" w:eastAsia="es-ES_tradnl"/>
        </w:rPr>
        <w:t xml:space="preserve"> a La Caixa </w:t>
      </w:r>
      <w:r w:rsidR="00236EA8" w:rsidRPr="00236EA8">
        <w:rPr>
          <w:rFonts w:eastAsia="Times New Roman" w:cstheme="minorHAnsi"/>
          <w:color w:val="000000"/>
          <w:lang w:val="es-ES" w:eastAsia="es-ES_tradnl"/>
        </w:rPr>
        <w:t xml:space="preserve">(Alimentos y Material Escolar), el programa de refuerzo de la alimentación infantil en los colegios públicos de Infantil y Primaria con servicio de comedor (Junta de Andalucía). </w:t>
      </w:r>
    </w:p>
    <w:p w:rsidR="00236EA8" w:rsidRPr="00236EA8" w:rsidRDefault="00236EA8" w:rsidP="00236EA8">
      <w:pPr>
        <w:shd w:val="clear" w:color="auto" w:fill="FFFFFF"/>
        <w:jc w:val="both"/>
        <w:rPr>
          <w:rFonts w:eastAsia="Times New Roman" w:cstheme="minorHAnsi"/>
          <w:color w:val="000000"/>
          <w:lang w:val="es-ES" w:eastAsia="es-ES_tradnl"/>
        </w:rPr>
      </w:pPr>
    </w:p>
    <w:p w:rsidR="00236EA8" w:rsidRPr="00236EA8" w:rsidRDefault="00236EA8" w:rsidP="00236EA8">
      <w:pPr>
        <w:shd w:val="clear" w:color="auto" w:fill="FFFFFF"/>
        <w:jc w:val="both"/>
        <w:rPr>
          <w:rFonts w:cstheme="minorHAnsi"/>
        </w:rPr>
      </w:pPr>
      <w:r w:rsidRPr="00236EA8">
        <w:rPr>
          <w:rFonts w:eastAsia="Times New Roman" w:cstheme="minorHAnsi"/>
          <w:color w:val="000000"/>
          <w:lang w:val="es-ES" w:eastAsia="es-ES_tradnl"/>
        </w:rPr>
        <w:t xml:space="preserve">En el campo laboral, cabe señalar los programas de Orientación y Seguimiento Formativo Laboral, el de Orientación y Seguimiento Socioeducativo, el de Atención a Familias con Menores con y sin riesgo, el Servicio de Información, Valoración y Orientación (SIVO), o el </w:t>
      </w:r>
      <w:r w:rsidRPr="00236EA8">
        <w:rPr>
          <w:rFonts w:cstheme="minorHAnsi"/>
        </w:rPr>
        <w:t>apoyo en la Gestión de Procedimientos Específicos de Selección de Personal para diferentes programas (Bolsa Empleo, Becas Formativas Estudios Superiores, Empleo Joven, Selección Personal Escuela de Verano, Pl</w:t>
      </w:r>
      <w:r w:rsidR="000E293C">
        <w:rPr>
          <w:rFonts w:cstheme="minorHAnsi"/>
        </w:rPr>
        <w:t>an de Ayuda a la Contratación, etc.</w:t>
      </w:r>
      <w:r w:rsidRPr="00236EA8">
        <w:rPr>
          <w:rFonts w:cstheme="minorHAnsi"/>
        </w:rPr>
        <w:t>).</w:t>
      </w:r>
    </w:p>
    <w:p w:rsidR="00236EA8" w:rsidRPr="00236EA8" w:rsidRDefault="00236EA8" w:rsidP="00236EA8">
      <w:pPr>
        <w:shd w:val="clear" w:color="auto" w:fill="FFFFFF"/>
        <w:jc w:val="both"/>
        <w:rPr>
          <w:rFonts w:cstheme="minorHAnsi"/>
        </w:rPr>
      </w:pPr>
    </w:p>
    <w:p w:rsidR="00AA5434" w:rsidRPr="00236EA8" w:rsidRDefault="000E293C" w:rsidP="00236EA8">
      <w:pPr>
        <w:shd w:val="clear" w:color="auto" w:fill="FFFFFF"/>
        <w:jc w:val="both"/>
        <w:rPr>
          <w:rFonts w:eastAsia="Times New Roman" w:cstheme="minorHAnsi"/>
          <w:color w:val="000000"/>
          <w:lang w:val="es-ES" w:eastAsia="es-ES_tradnl"/>
        </w:rPr>
      </w:pPr>
      <w:r>
        <w:rPr>
          <w:rFonts w:cstheme="minorHAnsi"/>
        </w:rPr>
        <w:t>Cabe destacar asimismo</w:t>
      </w:r>
      <w:r w:rsidR="00236EA8" w:rsidRPr="00236EA8">
        <w:rPr>
          <w:rFonts w:cstheme="minorHAnsi"/>
        </w:rPr>
        <w:t xml:space="preserve"> la dotación de Ayudas de Emergencia Social Municipal, el Programa de Urgencia Municipal de la Diputación de Sevilla, el Programa de Ayuda a la Contratación de la Junta de Andalucía, las ayudas en Dependencia; Servicio de Ayuda a Domicilio (SAD), el programa Ciudades Ante las Drogas o los talleres de Crecimiento Personal para Adultos, de Mayores y de Atención Psicológica. </w:t>
      </w:r>
    </w:p>
    <w:p w:rsidR="00236EA8" w:rsidRDefault="003343F4" w:rsidP="00236EA8">
      <w:pPr>
        <w:shd w:val="clear" w:color="auto" w:fill="FFFFFF"/>
        <w:jc w:val="both"/>
        <w:rPr>
          <w:rFonts w:eastAsia="Times New Roman" w:cstheme="minorHAnsi"/>
          <w:color w:val="000000"/>
          <w:lang w:val="es-ES" w:eastAsia="es-ES_tradnl"/>
        </w:rPr>
      </w:pPr>
      <w:r w:rsidRPr="00236EA8">
        <w:rPr>
          <w:rFonts w:eastAsia="Times New Roman" w:cstheme="minorHAnsi"/>
          <w:color w:val="000000"/>
          <w:lang w:val="es-ES" w:eastAsia="es-ES_tradnl"/>
        </w:rPr>
        <w:br/>
        <w:t>El área municipal de Servicios Sociales de Salteras cuenta con un equipo formado por 22 profesionales: auxiliares de ayuda a domicilio, psicó</w:t>
      </w:r>
      <w:r w:rsidR="00236EA8" w:rsidRPr="00236EA8">
        <w:rPr>
          <w:rFonts w:eastAsia="Times New Roman" w:cstheme="minorHAnsi"/>
          <w:color w:val="000000"/>
          <w:lang w:val="es-ES" w:eastAsia="es-ES_tradnl"/>
        </w:rPr>
        <w:t>logo</w:t>
      </w:r>
      <w:r w:rsidRPr="00236EA8">
        <w:rPr>
          <w:rFonts w:eastAsia="Times New Roman" w:cstheme="minorHAnsi"/>
          <w:color w:val="000000"/>
          <w:lang w:val="es-ES" w:eastAsia="es-ES_tradnl"/>
        </w:rPr>
        <w:t>, trabajador social, educador, personal administrativo, asesor jurídico, dinamizadores del Centro de Mayores y monitores de talleres. </w:t>
      </w:r>
    </w:p>
    <w:p w:rsidR="00937DEA" w:rsidRDefault="003343F4" w:rsidP="00236EA8">
      <w:pPr>
        <w:shd w:val="clear" w:color="auto" w:fill="FFFFFF"/>
        <w:jc w:val="both"/>
        <w:rPr>
          <w:rFonts w:eastAsia="Times New Roman" w:cstheme="minorHAnsi"/>
          <w:b/>
          <w:color w:val="000000"/>
          <w:lang w:val="es-ES" w:eastAsia="es-ES_tradnl"/>
        </w:rPr>
      </w:pPr>
      <w:r w:rsidRPr="00937DEA">
        <w:rPr>
          <w:rFonts w:eastAsia="Times New Roman" w:cstheme="minorHAnsi"/>
          <w:b/>
          <w:color w:val="000000"/>
          <w:lang w:val="es-ES" w:eastAsia="es-ES_tradnl"/>
        </w:rPr>
        <w:br/>
      </w:r>
    </w:p>
    <w:p w:rsidR="00937DEA" w:rsidRDefault="00937DEA" w:rsidP="00236EA8">
      <w:pPr>
        <w:shd w:val="clear" w:color="auto" w:fill="FFFFFF"/>
        <w:jc w:val="both"/>
        <w:rPr>
          <w:rFonts w:eastAsia="Times New Roman" w:cstheme="minorHAnsi"/>
          <w:b/>
          <w:color w:val="000000"/>
          <w:lang w:val="es-ES" w:eastAsia="es-ES_tradnl"/>
        </w:rPr>
      </w:pPr>
    </w:p>
    <w:p w:rsidR="00937DEA" w:rsidRPr="00937DEA" w:rsidRDefault="003343F4" w:rsidP="00236EA8">
      <w:pPr>
        <w:shd w:val="clear" w:color="auto" w:fill="FFFFFF"/>
        <w:jc w:val="both"/>
        <w:rPr>
          <w:rFonts w:eastAsia="Times New Roman" w:cstheme="minorHAnsi"/>
          <w:b/>
          <w:color w:val="000000"/>
          <w:lang w:val="es-ES" w:eastAsia="es-ES_tradnl"/>
        </w:rPr>
      </w:pPr>
      <w:r w:rsidRPr="00937DEA">
        <w:rPr>
          <w:rFonts w:eastAsia="Times New Roman" w:cstheme="minorHAnsi"/>
          <w:b/>
          <w:color w:val="000000"/>
          <w:lang w:val="es-ES" w:eastAsia="es-ES_tradnl"/>
        </w:rPr>
        <w:br/>
      </w:r>
      <w:r w:rsidR="00937DEA" w:rsidRPr="00937DEA">
        <w:rPr>
          <w:rFonts w:eastAsia="Times New Roman" w:cstheme="minorHAnsi"/>
          <w:b/>
          <w:color w:val="000000"/>
          <w:lang w:val="es-ES" w:eastAsia="es-ES_tradnl"/>
        </w:rPr>
        <w:t>Gabinete de comunicación – Ayto. de Salteras</w:t>
      </w:r>
    </w:p>
    <w:p w:rsidR="00937DEA" w:rsidRDefault="00937DEA" w:rsidP="00236EA8">
      <w:pPr>
        <w:shd w:val="clear" w:color="auto" w:fill="FFFFFF"/>
        <w:jc w:val="both"/>
        <w:rPr>
          <w:rFonts w:eastAsia="Times New Roman" w:cstheme="minorHAnsi"/>
          <w:color w:val="000000"/>
          <w:lang w:val="es-ES" w:eastAsia="es-ES_tradnl"/>
        </w:rPr>
      </w:pPr>
      <w:r>
        <w:rPr>
          <w:rFonts w:eastAsia="Times New Roman" w:cstheme="minorHAnsi"/>
          <w:color w:val="000000"/>
          <w:lang w:val="es-ES" w:eastAsia="es-ES_tradnl"/>
        </w:rPr>
        <w:t>Pilar Mena / José Manuel Caro: 630 13 39 77 – 677 73 20 25</w:t>
      </w:r>
    </w:p>
    <w:p w:rsidR="003343F4" w:rsidRPr="00236EA8" w:rsidRDefault="003343F4" w:rsidP="00236EA8">
      <w:pPr>
        <w:shd w:val="clear" w:color="auto" w:fill="FFFFFF"/>
        <w:jc w:val="both"/>
        <w:rPr>
          <w:rFonts w:eastAsia="Times New Roman" w:cstheme="minorHAnsi"/>
          <w:color w:val="000000"/>
          <w:lang w:val="es-ES" w:eastAsia="es-ES_tradnl"/>
        </w:rPr>
      </w:pPr>
      <w:r w:rsidRPr="00236EA8">
        <w:rPr>
          <w:rFonts w:eastAsia="Times New Roman" w:cstheme="minorHAnsi"/>
          <w:color w:val="000000"/>
          <w:lang w:val="es-ES" w:eastAsia="es-ES_tradnl"/>
        </w:rPr>
        <w:br/>
      </w:r>
      <w:r w:rsidRPr="00236EA8">
        <w:rPr>
          <w:rFonts w:eastAsia="Times New Roman" w:cstheme="minorHAnsi"/>
          <w:color w:val="000000"/>
          <w:lang w:val="es-ES" w:eastAsia="es-ES_tradnl"/>
        </w:rPr>
        <w:br/>
      </w:r>
    </w:p>
    <w:p w:rsidR="00A07269" w:rsidRPr="00236EA8" w:rsidRDefault="00A07269" w:rsidP="00236EA8">
      <w:pPr>
        <w:jc w:val="both"/>
        <w:rPr>
          <w:rFonts w:cstheme="minorHAnsi"/>
        </w:rPr>
      </w:pPr>
    </w:p>
    <w:sectPr w:rsidR="00A07269" w:rsidRPr="00236EA8" w:rsidSect="00CB65D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7ABA"/>
    <w:multiLevelType w:val="hybridMultilevel"/>
    <w:tmpl w:val="E7C4066A"/>
    <w:lvl w:ilvl="0" w:tplc="32601C6E">
      <w:numFmt w:val="bullet"/>
      <w:lvlText w:val="-"/>
      <w:lvlJc w:val="left"/>
      <w:pPr>
        <w:ind w:left="720" w:hanging="360"/>
      </w:pPr>
      <w:rPr>
        <w:rFonts w:ascii="Calibri" w:eastAsia="Times New Roman" w:hAnsi="Calibri" w:cs="Calibri" w:hint="default"/>
        <w:color w:val="000000"/>
        <w:sz w:val="2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5161C63"/>
    <w:multiLevelType w:val="hybridMultilevel"/>
    <w:tmpl w:val="50AAEF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8F11654"/>
    <w:multiLevelType w:val="hybridMultilevel"/>
    <w:tmpl w:val="6F5A41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AA445E2"/>
    <w:multiLevelType w:val="hybridMultilevel"/>
    <w:tmpl w:val="417CA9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F4"/>
    <w:rsid w:val="00022461"/>
    <w:rsid w:val="000E293C"/>
    <w:rsid w:val="00161052"/>
    <w:rsid w:val="00236EA8"/>
    <w:rsid w:val="003343F4"/>
    <w:rsid w:val="0044304C"/>
    <w:rsid w:val="00491CF0"/>
    <w:rsid w:val="0049394E"/>
    <w:rsid w:val="006377D6"/>
    <w:rsid w:val="008413C7"/>
    <w:rsid w:val="00854C38"/>
    <w:rsid w:val="00862F6D"/>
    <w:rsid w:val="008A1257"/>
    <w:rsid w:val="008B7226"/>
    <w:rsid w:val="009367EB"/>
    <w:rsid w:val="00937DEA"/>
    <w:rsid w:val="00A07269"/>
    <w:rsid w:val="00AA5434"/>
    <w:rsid w:val="00B42D6A"/>
    <w:rsid w:val="00CB65D8"/>
    <w:rsid w:val="00E512B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A985"/>
  <w14:defaultImageDpi w14:val="32767"/>
  <w15:chartTrackingRefBased/>
  <w15:docId w15:val="{0C32F329-D72D-404C-9FBE-E3EFFE1E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3343F4"/>
    <w:pPr>
      <w:spacing w:before="100" w:beforeAutospacing="1" w:after="100" w:afterAutospacing="1"/>
      <w:outlineLvl w:val="0"/>
    </w:pPr>
    <w:rPr>
      <w:rFonts w:ascii="Times New Roman" w:eastAsia="Times New Roman" w:hAnsi="Times New Roman" w:cs="Times New Roman"/>
      <w:b/>
      <w:bCs/>
      <w:kern w:val="36"/>
      <w:sz w:val="48"/>
      <w:szCs w:val="48"/>
      <w:lang w:val="es-ES" w:eastAsia="es-ES_tradnl"/>
    </w:rPr>
  </w:style>
  <w:style w:type="paragraph" w:styleId="Ttulo3">
    <w:name w:val="heading 3"/>
    <w:basedOn w:val="Normal"/>
    <w:link w:val="Ttulo3Car"/>
    <w:uiPriority w:val="9"/>
    <w:qFormat/>
    <w:rsid w:val="003343F4"/>
    <w:pPr>
      <w:spacing w:before="100" w:beforeAutospacing="1" w:after="100" w:afterAutospacing="1"/>
      <w:outlineLvl w:val="2"/>
    </w:pPr>
    <w:rPr>
      <w:rFonts w:ascii="Times New Roman" w:eastAsia="Times New Roman" w:hAnsi="Times New Roman" w:cs="Times New Roman"/>
      <w:b/>
      <w:bCs/>
      <w:sz w:val="27"/>
      <w:szCs w:val="27"/>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43F4"/>
    <w:rPr>
      <w:rFonts w:ascii="Times New Roman" w:eastAsia="Times New Roman" w:hAnsi="Times New Roman" w:cs="Times New Roman"/>
      <w:b/>
      <w:bCs/>
      <w:kern w:val="36"/>
      <w:sz w:val="48"/>
      <w:szCs w:val="48"/>
      <w:lang w:val="es-ES" w:eastAsia="es-ES_tradnl"/>
    </w:rPr>
  </w:style>
  <w:style w:type="character" w:customStyle="1" w:styleId="Ttulo3Car">
    <w:name w:val="Título 3 Car"/>
    <w:basedOn w:val="Fuentedeprrafopredeter"/>
    <w:link w:val="Ttulo3"/>
    <w:uiPriority w:val="9"/>
    <w:rsid w:val="003343F4"/>
    <w:rPr>
      <w:rFonts w:ascii="Times New Roman" w:eastAsia="Times New Roman" w:hAnsi="Times New Roman" w:cs="Times New Roman"/>
      <w:b/>
      <w:bCs/>
      <w:sz w:val="27"/>
      <w:szCs w:val="27"/>
      <w:lang w:val="es-ES" w:eastAsia="es-ES_tradnl"/>
    </w:rPr>
  </w:style>
  <w:style w:type="paragraph" w:styleId="Prrafodelista">
    <w:name w:val="List Paragraph"/>
    <w:basedOn w:val="Normal"/>
    <w:uiPriority w:val="34"/>
    <w:qFormat/>
    <w:rsid w:val="003343F4"/>
    <w:pPr>
      <w:ind w:left="720"/>
      <w:contextualSpacing/>
    </w:pPr>
  </w:style>
  <w:style w:type="table" w:styleId="Tablaconcuadrcula">
    <w:name w:val="Table Grid"/>
    <w:basedOn w:val="Tablanormal"/>
    <w:uiPriority w:val="59"/>
    <w:rsid w:val="00236EA8"/>
    <w:rPr>
      <w:rFonts w:eastAsiaTheme="minorEastAsia"/>
      <w:sz w:val="22"/>
      <w:szCs w:val="22"/>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04424">
      <w:bodyDiv w:val="1"/>
      <w:marLeft w:val="0"/>
      <w:marRight w:val="0"/>
      <w:marTop w:val="0"/>
      <w:marBottom w:val="0"/>
      <w:divBdr>
        <w:top w:val="none" w:sz="0" w:space="0" w:color="auto"/>
        <w:left w:val="none" w:sz="0" w:space="0" w:color="auto"/>
        <w:bottom w:val="none" w:sz="0" w:space="0" w:color="auto"/>
        <w:right w:val="none" w:sz="0" w:space="0" w:color="auto"/>
      </w:divBdr>
      <w:divsChild>
        <w:div w:id="1336571588">
          <w:marLeft w:val="0"/>
          <w:marRight w:val="0"/>
          <w:marTop w:val="0"/>
          <w:marBottom w:val="0"/>
          <w:divBdr>
            <w:top w:val="none" w:sz="0" w:space="0" w:color="auto"/>
            <w:left w:val="none" w:sz="0" w:space="0" w:color="auto"/>
            <w:bottom w:val="none" w:sz="0" w:space="0" w:color="auto"/>
            <w:right w:val="none" w:sz="0" w:space="0" w:color="auto"/>
          </w:divBdr>
          <w:divsChild>
            <w:div w:id="1650481450">
              <w:marLeft w:val="0"/>
              <w:marRight w:val="0"/>
              <w:marTop w:val="0"/>
              <w:marBottom w:val="0"/>
              <w:divBdr>
                <w:top w:val="none" w:sz="0" w:space="0" w:color="auto"/>
                <w:left w:val="none" w:sz="0" w:space="0" w:color="auto"/>
                <w:bottom w:val="none" w:sz="0" w:space="0" w:color="auto"/>
                <w:right w:val="none" w:sz="0" w:space="0" w:color="auto"/>
              </w:divBdr>
              <w:divsChild>
                <w:div w:id="1687174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673</Words>
  <Characters>3706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José Manuel Caro Salazar</cp:lastModifiedBy>
  <cp:revision>8</cp:revision>
  <dcterms:created xsi:type="dcterms:W3CDTF">2018-03-21T13:57:00Z</dcterms:created>
  <dcterms:modified xsi:type="dcterms:W3CDTF">2018-03-23T13:13:00Z</dcterms:modified>
</cp:coreProperties>
</file>