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45DD" w14:textId="77777777" w:rsidR="00002828" w:rsidRPr="00892C7D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hAnsi="Titillium Web"/>
          <w:b/>
          <w:color w:val="000000"/>
          <w:sz w:val="32"/>
          <w:szCs w:val="32"/>
          <w:u w:val="single"/>
        </w:rPr>
      </w:pPr>
    </w:p>
    <w:p w14:paraId="1471C6A8" w14:textId="77777777" w:rsidR="00D02C70" w:rsidRPr="00EA5B56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  <w:r w:rsidRPr="00EA5B56">
        <w:rPr>
          <w:b/>
          <w:color w:val="000000"/>
          <w:sz w:val="24"/>
          <w:szCs w:val="24"/>
          <w:u w:val="single"/>
        </w:rPr>
        <w:t>NOTA INFORMATIVA</w:t>
      </w:r>
    </w:p>
    <w:p w14:paraId="6BDEDC84" w14:textId="77777777" w:rsidR="00D02C70" w:rsidRPr="00EA5B56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7E7A62DA" w14:textId="0047745F" w:rsidR="00563AD3" w:rsidRDefault="003C3571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DRIVERIS, LA EMPRESA DE VEHÍCULOS DE OCASIÓN MULTIMARCA DE SYRSA, </w:t>
      </w:r>
      <w:r w:rsidR="00124E2C">
        <w:rPr>
          <w:b/>
          <w:color w:val="000000"/>
          <w:sz w:val="28"/>
          <w:szCs w:val="28"/>
        </w:rPr>
        <w:t xml:space="preserve">INICIA SU ACTIVIDAD EN </w:t>
      </w:r>
      <w:r w:rsidR="0076598A">
        <w:rPr>
          <w:b/>
          <w:color w:val="000000"/>
          <w:sz w:val="28"/>
          <w:szCs w:val="28"/>
        </w:rPr>
        <w:t>MÁLAGA</w:t>
      </w:r>
      <w:r w:rsidR="00124E2C">
        <w:rPr>
          <w:b/>
          <w:color w:val="000000"/>
          <w:sz w:val="28"/>
          <w:szCs w:val="28"/>
        </w:rPr>
        <w:t xml:space="preserve"> CON LA APERTURA DE SU PRIMERA TIENDA </w:t>
      </w:r>
    </w:p>
    <w:p w14:paraId="5CC4A6DE" w14:textId="77777777" w:rsidR="003C3571" w:rsidRPr="00EA5B56" w:rsidRDefault="003C3571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sz w:val="24"/>
          <w:szCs w:val="24"/>
        </w:rPr>
      </w:pPr>
    </w:p>
    <w:p w14:paraId="0735DB03" w14:textId="3EC5643D" w:rsidR="00563AD3" w:rsidRPr="00EA5B56" w:rsidRDefault="00124E2C" w:rsidP="00563A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 ello, consolida su presencia en todas las provincias de Andalucía, donde ya cuenta con 16 tiendas.</w:t>
      </w:r>
    </w:p>
    <w:p w14:paraId="7E6445D3" w14:textId="0238EB5D" w:rsidR="00D52E50" w:rsidRDefault="0076598A" w:rsidP="009B2D0B">
      <w:pPr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</w:rPr>
        <w:t>Málaga</w:t>
      </w:r>
      <w:r w:rsidR="00563AD3" w:rsidRPr="003C3571">
        <w:rPr>
          <w:b/>
          <w:bCs/>
          <w:sz w:val="24"/>
          <w:szCs w:val="24"/>
        </w:rPr>
        <w:t xml:space="preserve">, </w:t>
      </w:r>
      <w:r w:rsidR="00EA5B56" w:rsidRPr="003C3571">
        <w:rPr>
          <w:b/>
          <w:bCs/>
          <w:sz w:val="24"/>
          <w:szCs w:val="24"/>
        </w:rPr>
        <w:t>2</w:t>
      </w:r>
      <w:r w:rsidR="009B2D0B">
        <w:rPr>
          <w:b/>
          <w:bCs/>
          <w:sz w:val="24"/>
          <w:szCs w:val="24"/>
        </w:rPr>
        <w:t>7</w:t>
      </w:r>
      <w:r w:rsidR="00EA5B56" w:rsidRPr="003C3571">
        <w:rPr>
          <w:b/>
          <w:bCs/>
          <w:sz w:val="24"/>
          <w:szCs w:val="24"/>
        </w:rPr>
        <w:t xml:space="preserve"> </w:t>
      </w:r>
      <w:r w:rsidR="00E37224" w:rsidRPr="003C3571">
        <w:rPr>
          <w:b/>
          <w:bCs/>
          <w:sz w:val="24"/>
          <w:szCs w:val="24"/>
        </w:rPr>
        <w:t>de mayo</w:t>
      </w:r>
      <w:r w:rsidR="00563AD3" w:rsidRPr="003C3571">
        <w:rPr>
          <w:b/>
          <w:bCs/>
          <w:sz w:val="24"/>
          <w:szCs w:val="24"/>
        </w:rPr>
        <w:t xml:space="preserve"> de 2026. </w:t>
      </w:r>
      <w:r w:rsidR="003C3571" w:rsidRPr="003C3571">
        <w:rPr>
          <w:sz w:val="24"/>
          <w:szCs w:val="24"/>
          <w:lang w:val="fr-FR"/>
        </w:rPr>
        <w:t>Driveris, empresa de vehículos de ocasión multimarca de SYRSA</w:t>
      </w:r>
      <w:r w:rsidR="00124E2C">
        <w:rPr>
          <w:sz w:val="24"/>
          <w:szCs w:val="24"/>
          <w:lang w:val="fr-FR"/>
        </w:rPr>
        <w:t>, inicia su actividad</w:t>
      </w:r>
      <w:r w:rsidR="00D52E50">
        <w:rPr>
          <w:sz w:val="24"/>
          <w:szCs w:val="24"/>
          <w:lang w:val="fr-FR"/>
        </w:rPr>
        <w:t xml:space="preserve"> en la provincia de </w:t>
      </w:r>
      <w:r>
        <w:rPr>
          <w:sz w:val="24"/>
          <w:szCs w:val="24"/>
          <w:lang w:val="fr-FR"/>
        </w:rPr>
        <w:t>Málaga</w:t>
      </w:r>
      <w:r w:rsidR="00D52E50">
        <w:rPr>
          <w:sz w:val="24"/>
          <w:szCs w:val="24"/>
          <w:lang w:val="fr-FR"/>
        </w:rPr>
        <w:t xml:space="preserve"> con l</w:t>
      </w:r>
      <w:r w:rsidR="003C3571" w:rsidRPr="003C3571">
        <w:rPr>
          <w:sz w:val="24"/>
          <w:szCs w:val="24"/>
          <w:lang w:val="fr-FR"/>
        </w:rPr>
        <w:t xml:space="preserve">a apertura de </w:t>
      </w:r>
      <w:r w:rsidR="00124E2C">
        <w:rPr>
          <w:sz w:val="24"/>
          <w:szCs w:val="24"/>
          <w:lang w:val="fr-FR"/>
        </w:rPr>
        <w:t xml:space="preserve">su primera tienda. </w:t>
      </w:r>
    </w:p>
    <w:p w14:paraId="6085150A" w14:textId="6607454C" w:rsidR="00D52E50" w:rsidRPr="003C3571" w:rsidRDefault="003C3571" w:rsidP="00124E2C">
      <w:pPr>
        <w:jc w:val="both"/>
        <w:rPr>
          <w:sz w:val="24"/>
          <w:szCs w:val="24"/>
          <w:lang w:val="fr-FR"/>
        </w:rPr>
      </w:pPr>
      <w:r w:rsidRPr="003C3571">
        <w:rPr>
          <w:sz w:val="24"/>
          <w:szCs w:val="24"/>
        </w:rPr>
        <w:t>Situada en</w:t>
      </w:r>
      <w:r w:rsidR="0076598A">
        <w:rPr>
          <w:sz w:val="24"/>
          <w:szCs w:val="24"/>
        </w:rPr>
        <w:t xml:space="preserve"> la Carretera de Cádiz (</w:t>
      </w:r>
      <w:r w:rsidR="0076598A" w:rsidRPr="0076598A">
        <w:rPr>
          <w:sz w:val="24"/>
          <w:szCs w:val="24"/>
        </w:rPr>
        <w:t>Cl. Gonzalo Torrente Ballester, 2</w:t>
      </w:r>
      <w:r w:rsidR="0076598A">
        <w:rPr>
          <w:sz w:val="24"/>
          <w:szCs w:val="24"/>
        </w:rPr>
        <w:t>)</w:t>
      </w:r>
      <w:r w:rsidR="00124E2C">
        <w:rPr>
          <w:sz w:val="24"/>
          <w:szCs w:val="24"/>
        </w:rPr>
        <w:t>,</w:t>
      </w:r>
      <w:r w:rsidRPr="003C3571">
        <w:rPr>
          <w:sz w:val="24"/>
          <w:szCs w:val="24"/>
        </w:rPr>
        <w:t xml:space="preserve"> con esta instalación Driveris </w:t>
      </w:r>
      <w:r w:rsidR="00124E2C">
        <w:rPr>
          <w:sz w:val="24"/>
          <w:szCs w:val="24"/>
        </w:rPr>
        <w:t xml:space="preserve">comienza a ofrecer sus servicios en la provincia de </w:t>
      </w:r>
      <w:r w:rsidR="0076598A">
        <w:rPr>
          <w:sz w:val="24"/>
          <w:szCs w:val="24"/>
        </w:rPr>
        <w:t>Málaga</w:t>
      </w:r>
      <w:r w:rsidR="00124E2C">
        <w:rPr>
          <w:sz w:val="24"/>
          <w:szCs w:val="24"/>
        </w:rPr>
        <w:t xml:space="preserve">, al tiempo que consolida su presencia en toda Andalucía, donde ya cuenta con una red de 16 tiendas </w:t>
      </w:r>
      <w:r w:rsidR="00D52E50" w:rsidRPr="003C3571">
        <w:rPr>
          <w:sz w:val="24"/>
          <w:szCs w:val="24"/>
          <w:lang w:val="fr-FR"/>
        </w:rPr>
        <w:t>(13 centros propios y 3 de agentes).</w:t>
      </w:r>
    </w:p>
    <w:p w14:paraId="67C6DA80" w14:textId="75E078DB" w:rsidR="003C3571" w:rsidRDefault="003C3571" w:rsidP="003C3571">
      <w:pPr>
        <w:jc w:val="both"/>
        <w:rPr>
          <w:sz w:val="24"/>
          <w:szCs w:val="24"/>
        </w:rPr>
      </w:pPr>
      <w:r w:rsidRPr="003C3571">
        <w:rPr>
          <w:sz w:val="24"/>
          <w:szCs w:val="24"/>
        </w:rPr>
        <w:t xml:space="preserve">Según Carlos Lozano, gerente de Driveris, </w:t>
      </w:r>
      <w:r w:rsidR="009B2D0B" w:rsidRPr="009B2D0B">
        <w:rPr>
          <w:sz w:val="24"/>
          <w:szCs w:val="24"/>
        </w:rPr>
        <w:t>“con estas nuevas aperturas culminamos el plan de expansión de la marca en Andalucía, lo que nos permite estar mucho más cerca de nuestros clientes y ofrecerles el servicio y la atención que merecen en toda la comunidad</w:t>
      </w:r>
      <w:r w:rsidR="002063B2">
        <w:rPr>
          <w:sz w:val="24"/>
          <w:szCs w:val="24"/>
        </w:rPr>
        <w:t xml:space="preserve">. </w:t>
      </w:r>
      <w:r w:rsidR="0076598A">
        <w:rPr>
          <w:sz w:val="24"/>
          <w:szCs w:val="24"/>
        </w:rPr>
        <w:t>En Málaga, una plaza de alto interés estratégico, aspiramos a ser conocidos y valorados como empresa de referencia en la venta de vehículos de ocasión, algo que ya hemos logrado con éxito en otras provincias de Andalucía</w:t>
      </w:r>
      <w:r w:rsidR="009B2D0B" w:rsidRPr="009B2D0B">
        <w:rPr>
          <w:sz w:val="24"/>
          <w:szCs w:val="24"/>
        </w:rPr>
        <w:t>”.</w:t>
      </w:r>
    </w:p>
    <w:p w14:paraId="738D751B" w14:textId="11E9E8C3" w:rsidR="008E79A2" w:rsidRPr="00EA5B56" w:rsidRDefault="00F85474" w:rsidP="003C35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Junto a las tiendas físicas, el modelo de negocio de Driveris es también online, </w:t>
      </w:r>
      <w:r w:rsidR="003C3571" w:rsidRPr="003C3571">
        <w:rPr>
          <w:sz w:val="24"/>
          <w:szCs w:val="24"/>
        </w:rPr>
        <w:t xml:space="preserve">con un catálogo en </w:t>
      </w:r>
      <w:r>
        <w:rPr>
          <w:sz w:val="24"/>
          <w:szCs w:val="24"/>
        </w:rPr>
        <w:t>su web corporativa (driveris.es)</w:t>
      </w:r>
      <w:r w:rsidR="003C3571" w:rsidRPr="003C3571">
        <w:rPr>
          <w:sz w:val="24"/>
          <w:szCs w:val="24"/>
        </w:rPr>
        <w:t xml:space="preserve"> con casi 2.000 referencias de vehículos en stock</w:t>
      </w:r>
      <w:r>
        <w:rPr>
          <w:sz w:val="24"/>
          <w:szCs w:val="24"/>
        </w:rPr>
        <w:t>.</w:t>
      </w:r>
    </w:p>
    <w:p w14:paraId="0E589E65" w14:textId="7BB38B21" w:rsidR="00563AD3" w:rsidRPr="00EA5B56" w:rsidRDefault="008E79A2" w:rsidP="00563AD3">
      <w:pPr>
        <w:jc w:val="both"/>
        <w:rPr>
          <w:b/>
          <w:bCs/>
          <w:sz w:val="24"/>
          <w:szCs w:val="24"/>
        </w:rPr>
      </w:pPr>
      <w:r w:rsidRPr="00EA5B56">
        <w:rPr>
          <w:b/>
          <w:bCs/>
          <w:sz w:val="24"/>
          <w:szCs w:val="24"/>
        </w:rPr>
        <w:t>Sobre SYRSA</w:t>
      </w:r>
    </w:p>
    <w:p w14:paraId="46B13924" w14:textId="5F2BC065" w:rsidR="00EA5B56" w:rsidRPr="00EA5B56" w:rsidRDefault="00563AD3" w:rsidP="00EA5B56">
      <w:pPr>
        <w:jc w:val="both"/>
        <w:rPr>
          <w:sz w:val="24"/>
          <w:szCs w:val="24"/>
        </w:rPr>
      </w:pPr>
      <w:r w:rsidRPr="00EA5B56">
        <w:rPr>
          <w:sz w:val="24"/>
          <w:szCs w:val="24"/>
        </w:rPr>
        <w:t>SYRSA</w:t>
      </w:r>
      <w:r w:rsidR="008E79A2" w:rsidRPr="00EA5B56">
        <w:rPr>
          <w:sz w:val="24"/>
          <w:szCs w:val="24"/>
        </w:rPr>
        <w:t xml:space="preserve"> es un g</w:t>
      </w:r>
      <w:r w:rsidRPr="00EA5B56">
        <w:rPr>
          <w:sz w:val="24"/>
          <w:szCs w:val="24"/>
        </w:rPr>
        <w:t>rupo líder en el sector de la automoción en</w:t>
      </w:r>
      <w:r w:rsidR="00E53850" w:rsidRPr="00EA5B56">
        <w:rPr>
          <w:sz w:val="24"/>
          <w:szCs w:val="24"/>
        </w:rPr>
        <w:t xml:space="preserve"> </w:t>
      </w:r>
      <w:r w:rsidRPr="00EA5B56">
        <w:rPr>
          <w:sz w:val="24"/>
          <w:szCs w:val="24"/>
        </w:rPr>
        <w:t xml:space="preserve">Andalucía, con una trayectoria de más de 60 años y presencia en </w:t>
      </w:r>
      <w:r w:rsidR="00EA5B56">
        <w:rPr>
          <w:sz w:val="24"/>
          <w:szCs w:val="24"/>
        </w:rPr>
        <w:t>las ocho provincias</w:t>
      </w:r>
      <w:r w:rsidRPr="00EA5B56">
        <w:rPr>
          <w:sz w:val="24"/>
          <w:szCs w:val="24"/>
        </w:rPr>
        <w:t xml:space="preserve"> andaluzas. Con 73 instalaciones distribuidas por Andalucía, propias y de su red de agentes, emplea a más de </w:t>
      </w:r>
      <w:r w:rsidR="004D5BD8" w:rsidRPr="00EA5B56">
        <w:rPr>
          <w:sz w:val="24"/>
          <w:szCs w:val="24"/>
        </w:rPr>
        <w:t>1.000</w:t>
      </w:r>
      <w:r w:rsidRPr="00EA5B56">
        <w:rPr>
          <w:sz w:val="24"/>
          <w:szCs w:val="24"/>
        </w:rPr>
        <w:t xml:space="preserve"> personas. Cuenta con concesiones de las marcas las marcas Renault, Dacia, Alpine, BMW, BMW Motorrad, MINI Volvo, Hyundai, Mazda, Suzuki, NISSAN, OMODA&amp;JAECOO</w:t>
      </w:r>
      <w:r w:rsidR="00EA5B56">
        <w:rPr>
          <w:sz w:val="24"/>
          <w:szCs w:val="24"/>
        </w:rPr>
        <w:t xml:space="preserve">, </w:t>
      </w:r>
      <w:r w:rsidRPr="00EA5B56">
        <w:rPr>
          <w:sz w:val="24"/>
          <w:szCs w:val="24"/>
        </w:rPr>
        <w:t>EBRO</w:t>
      </w:r>
      <w:r w:rsidR="00EA5B56">
        <w:rPr>
          <w:sz w:val="24"/>
          <w:szCs w:val="24"/>
        </w:rPr>
        <w:t xml:space="preserve"> CHANGAN y FOTON</w:t>
      </w:r>
      <w:r w:rsidRPr="00EA5B56">
        <w:rPr>
          <w:sz w:val="24"/>
          <w:szCs w:val="24"/>
        </w:rPr>
        <w:t xml:space="preserve">, y también es taller oficial de Link&amp;Co, INEOS y Polestar. Junto a la empresa propia de vehículos de ocasión multimarca, Driveris, el grupo cuenta asimismo con una empresa especializada en servicios de gestoría (SYRSA Gestoría), con una correduría (SYRSA Seguros), tratamiento de vehículos y economía circular, gracias a SYRSA CAT, y con un Centro Autorizado de Vehículos localizado en Manzanilla (Huelva), con capacidad para gestionar 1.400 vehículos al año. La compañía destaca por su sólida trayectoria empresarial y por su apuesta estratégica por la innovación, la movilidad </w:t>
      </w:r>
      <w:r w:rsidRPr="00EA5B56">
        <w:rPr>
          <w:sz w:val="24"/>
          <w:szCs w:val="24"/>
        </w:rPr>
        <w:lastRenderedPageBreak/>
        <w:t>sostenible</w:t>
      </w:r>
      <w:r w:rsidR="00EA5B56">
        <w:rPr>
          <w:sz w:val="24"/>
          <w:szCs w:val="24"/>
        </w:rPr>
        <w:t>,</w:t>
      </w:r>
      <w:r w:rsidRPr="00EA5B56">
        <w:rPr>
          <w:sz w:val="24"/>
          <w:szCs w:val="24"/>
        </w:rPr>
        <w:t xml:space="preserve"> </w:t>
      </w:r>
      <w:r w:rsidR="00EA5B56">
        <w:rPr>
          <w:sz w:val="24"/>
          <w:szCs w:val="24"/>
        </w:rPr>
        <w:t>la apuesta por las nuevas tecnologías</w:t>
      </w:r>
      <w:r w:rsidRPr="00EA5B56">
        <w:rPr>
          <w:sz w:val="24"/>
          <w:szCs w:val="24"/>
        </w:rPr>
        <w:t xml:space="preserve"> en el ámbito de la automoción</w:t>
      </w:r>
      <w:r w:rsidR="00EA5B56">
        <w:rPr>
          <w:sz w:val="24"/>
          <w:szCs w:val="24"/>
        </w:rPr>
        <w:t xml:space="preserve"> y la orientación hacia una experiencia cliente </w:t>
      </w:r>
      <w:r w:rsidR="00EA5B56" w:rsidRPr="00EA5B56">
        <w:rPr>
          <w:sz w:val="24"/>
          <w:szCs w:val="24"/>
        </w:rPr>
        <w:t>diferencial y coherente.</w:t>
      </w:r>
    </w:p>
    <w:p w14:paraId="0485EE4B" w14:textId="77777777" w:rsidR="00EA5B56" w:rsidRPr="00EA5B56" w:rsidRDefault="00EA5B56" w:rsidP="00563AD3">
      <w:pPr>
        <w:jc w:val="both"/>
        <w:rPr>
          <w:sz w:val="24"/>
          <w:szCs w:val="24"/>
        </w:rPr>
      </w:pPr>
    </w:p>
    <w:p w14:paraId="5B064DD6" w14:textId="3370A7B2" w:rsidR="00482656" w:rsidRPr="00EA5B56" w:rsidRDefault="00924211" w:rsidP="009A6E00">
      <w:pPr>
        <w:rPr>
          <w:sz w:val="24"/>
          <w:szCs w:val="24"/>
        </w:rPr>
      </w:pPr>
      <w:r w:rsidRPr="00EA5B56">
        <w:rPr>
          <w:sz w:val="24"/>
          <w:szCs w:val="24"/>
        </w:rPr>
        <w:t xml:space="preserve"> </w:t>
      </w:r>
    </w:p>
    <w:sectPr w:rsidR="00482656" w:rsidRPr="00EA5B56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8820" w14:textId="77777777" w:rsidR="009902A8" w:rsidRDefault="009902A8" w:rsidP="00E617FA">
      <w:pPr>
        <w:spacing w:after="0" w:line="240" w:lineRule="auto"/>
      </w:pPr>
      <w:r>
        <w:separator/>
      </w:r>
    </w:p>
  </w:endnote>
  <w:endnote w:type="continuationSeparator" w:id="0">
    <w:p w14:paraId="3AB9ECD6" w14:textId="77777777" w:rsidR="009902A8" w:rsidRDefault="009902A8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9942" w14:textId="77777777" w:rsidR="009902A8" w:rsidRDefault="009902A8" w:rsidP="00E617FA">
      <w:pPr>
        <w:spacing w:after="0" w:line="240" w:lineRule="auto"/>
      </w:pPr>
      <w:r>
        <w:separator/>
      </w:r>
    </w:p>
  </w:footnote>
  <w:footnote w:type="continuationSeparator" w:id="0">
    <w:p w14:paraId="1D7D25A7" w14:textId="77777777" w:rsidR="009902A8" w:rsidRDefault="009902A8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7EA7F26E" w:rsidR="00E617FA" w:rsidRDefault="00E617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029D" wp14:editId="06ABED67">
          <wp:simplePos x="0" y="0"/>
          <wp:positionH relativeFrom="margin">
            <wp:posOffset>3717925</wp:posOffset>
          </wp:positionH>
          <wp:positionV relativeFrom="margin">
            <wp:posOffset>-1340485</wp:posOffset>
          </wp:positionV>
          <wp:extent cx="2086610" cy="1249680"/>
          <wp:effectExtent l="0" t="0" r="8890" b="762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D0BA2" w14:textId="71810BA0" w:rsidR="00E617FA" w:rsidRDefault="00E617FA">
    <w:pPr>
      <w:pStyle w:val="Encabezado"/>
    </w:pP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  <w:p w14:paraId="1D847631" w14:textId="77777777" w:rsidR="00E53850" w:rsidRDefault="00E538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708D9"/>
    <w:multiLevelType w:val="multilevel"/>
    <w:tmpl w:val="3BA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D67E3F"/>
    <w:multiLevelType w:val="multilevel"/>
    <w:tmpl w:val="0DD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55812">
    <w:abstractNumId w:val="0"/>
  </w:num>
  <w:num w:numId="2" w16cid:durableId="1810131209">
    <w:abstractNumId w:val="1"/>
  </w:num>
  <w:num w:numId="3" w16cid:durableId="1640836726">
    <w:abstractNumId w:val="3"/>
  </w:num>
  <w:num w:numId="4" w16cid:durableId="153014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34021"/>
    <w:rsid w:val="00034660"/>
    <w:rsid w:val="00037B1E"/>
    <w:rsid w:val="00037FC0"/>
    <w:rsid w:val="00065F8D"/>
    <w:rsid w:val="00070AED"/>
    <w:rsid w:val="0008042D"/>
    <w:rsid w:val="000906C6"/>
    <w:rsid w:val="000E2649"/>
    <w:rsid w:val="00114C14"/>
    <w:rsid w:val="00124E2C"/>
    <w:rsid w:val="00126ACE"/>
    <w:rsid w:val="0016676F"/>
    <w:rsid w:val="00185F47"/>
    <w:rsid w:val="001E356F"/>
    <w:rsid w:val="001E68F8"/>
    <w:rsid w:val="001E6D6A"/>
    <w:rsid w:val="001F4D55"/>
    <w:rsid w:val="002063B2"/>
    <w:rsid w:val="002153F6"/>
    <w:rsid w:val="00220B10"/>
    <w:rsid w:val="002373A5"/>
    <w:rsid w:val="00244774"/>
    <w:rsid w:val="00255DF5"/>
    <w:rsid w:val="00287707"/>
    <w:rsid w:val="002A7F1B"/>
    <w:rsid w:val="002C16C4"/>
    <w:rsid w:val="002C429B"/>
    <w:rsid w:val="002D3F44"/>
    <w:rsid w:val="002F745B"/>
    <w:rsid w:val="003139C7"/>
    <w:rsid w:val="00322479"/>
    <w:rsid w:val="00331CCF"/>
    <w:rsid w:val="00336CFD"/>
    <w:rsid w:val="00356198"/>
    <w:rsid w:val="00371052"/>
    <w:rsid w:val="003920F0"/>
    <w:rsid w:val="0039694F"/>
    <w:rsid w:val="003C2D31"/>
    <w:rsid w:val="003C3571"/>
    <w:rsid w:val="003D6177"/>
    <w:rsid w:val="00403E1F"/>
    <w:rsid w:val="004104B5"/>
    <w:rsid w:val="004166FC"/>
    <w:rsid w:val="00421E64"/>
    <w:rsid w:val="004236AB"/>
    <w:rsid w:val="00425B7D"/>
    <w:rsid w:val="00441388"/>
    <w:rsid w:val="0045016C"/>
    <w:rsid w:val="00464558"/>
    <w:rsid w:val="00482656"/>
    <w:rsid w:val="004A6AC8"/>
    <w:rsid w:val="004D5BD8"/>
    <w:rsid w:val="004D6C03"/>
    <w:rsid w:val="004D7E16"/>
    <w:rsid w:val="004E47E2"/>
    <w:rsid w:val="00505011"/>
    <w:rsid w:val="0051322B"/>
    <w:rsid w:val="00515E9E"/>
    <w:rsid w:val="00516317"/>
    <w:rsid w:val="00563AD3"/>
    <w:rsid w:val="00565923"/>
    <w:rsid w:val="00571B30"/>
    <w:rsid w:val="00581537"/>
    <w:rsid w:val="005A68C1"/>
    <w:rsid w:val="005D7EE5"/>
    <w:rsid w:val="005E069C"/>
    <w:rsid w:val="005F4C27"/>
    <w:rsid w:val="006130C7"/>
    <w:rsid w:val="00640BA4"/>
    <w:rsid w:val="00651236"/>
    <w:rsid w:val="00662206"/>
    <w:rsid w:val="006C2C8D"/>
    <w:rsid w:val="006D7954"/>
    <w:rsid w:val="006E1F88"/>
    <w:rsid w:val="006F7897"/>
    <w:rsid w:val="007046B0"/>
    <w:rsid w:val="00706C3C"/>
    <w:rsid w:val="0071359F"/>
    <w:rsid w:val="007309F2"/>
    <w:rsid w:val="00745369"/>
    <w:rsid w:val="0076598A"/>
    <w:rsid w:val="00773F62"/>
    <w:rsid w:val="00784891"/>
    <w:rsid w:val="00792B2B"/>
    <w:rsid w:val="007C4CF9"/>
    <w:rsid w:val="007E3ADB"/>
    <w:rsid w:val="00810B9F"/>
    <w:rsid w:val="00810EEB"/>
    <w:rsid w:val="00840801"/>
    <w:rsid w:val="00881E29"/>
    <w:rsid w:val="00885449"/>
    <w:rsid w:val="008859E8"/>
    <w:rsid w:val="00892C7D"/>
    <w:rsid w:val="008A2475"/>
    <w:rsid w:val="008D65DA"/>
    <w:rsid w:val="008E689D"/>
    <w:rsid w:val="008E79A2"/>
    <w:rsid w:val="00903D9B"/>
    <w:rsid w:val="00920ECE"/>
    <w:rsid w:val="00924211"/>
    <w:rsid w:val="00984831"/>
    <w:rsid w:val="009902A8"/>
    <w:rsid w:val="00995D06"/>
    <w:rsid w:val="009A6E00"/>
    <w:rsid w:val="009B2D0B"/>
    <w:rsid w:val="009C0239"/>
    <w:rsid w:val="009C29C0"/>
    <w:rsid w:val="009E5F40"/>
    <w:rsid w:val="00A07F2E"/>
    <w:rsid w:val="00A27B8E"/>
    <w:rsid w:val="00A34CC2"/>
    <w:rsid w:val="00A46673"/>
    <w:rsid w:val="00A65E12"/>
    <w:rsid w:val="00A83822"/>
    <w:rsid w:val="00AA1000"/>
    <w:rsid w:val="00AB5C15"/>
    <w:rsid w:val="00AE2010"/>
    <w:rsid w:val="00AE52BE"/>
    <w:rsid w:val="00B0441A"/>
    <w:rsid w:val="00B06806"/>
    <w:rsid w:val="00B45961"/>
    <w:rsid w:val="00B63D6F"/>
    <w:rsid w:val="00B67857"/>
    <w:rsid w:val="00B70043"/>
    <w:rsid w:val="00B74C78"/>
    <w:rsid w:val="00BA0298"/>
    <w:rsid w:val="00BA243D"/>
    <w:rsid w:val="00BA3EB7"/>
    <w:rsid w:val="00BA60B6"/>
    <w:rsid w:val="00BA6614"/>
    <w:rsid w:val="00BB1A59"/>
    <w:rsid w:val="00BD5B89"/>
    <w:rsid w:val="00C07097"/>
    <w:rsid w:val="00C20CAE"/>
    <w:rsid w:val="00C37AEC"/>
    <w:rsid w:val="00C51F72"/>
    <w:rsid w:val="00C526D5"/>
    <w:rsid w:val="00C841E9"/>
    <w:rsid w:val="00C930EC"/>
    <w:rsid w:val="00CB6340"/>
    <w:rsid w:val="00CC65B1"/>
    <w:rsid w:val="00CE0E9A"/>
    <w:rsid w:val="00CF173C"/>
    <w:rsid w:val="00CF3334"/>
    <w:rsid w:val="00CF5D85"/>
    <w:rsid w:val="00D02C70"/>
    <w:rsid w:val="00D1460F"/>
    <w:rsid w:val="00D210D6"/>
    <w:rsid w:val="00D4225A"/>
    <w:rsid w:val="00D47FD7"/>
    <w:rsid w:val="00D52E50"/>
    <w:rsid w:val="00D65C19"/>
    <w:rsid w:val="00D86043"/>
    <w:rsid w:val="00DD131E"/>
    <w:rsid w:val="00E04309"/>
    <w:rsid w:val="00E166BE"/>
    <w:rsid w:val="00E26879"/>
    <w:rsid w:val="00E37224"/>
    <w:rsid w:val="00E5138B"/>
    <w:rsid w:val="00E53850"/>
    <w:rsid w:val="00E578CF"/>
    <w:rsid w:val="00E617FA"/>
    <w:rsid w:val="00E90C7D"/>
    <w:rsid w:val="00EA5B56"/>
    <w:rsid w:val="00EB4200"/>
    <w:rsid w:val="00EB5C06"/>
    <w:rsid w:val="00EC5818"/>
    <w:rsid w:val="00ED2F3D"/>
    <w:rsid w:val="00ED34D3"/>
    <w:rsid w:val="00ED6EFB"/>
    <w:rsid w:val="00EE479A"/>
    <w:rsid w:val="00EE532B"/>
    <w:rsid w:val="00F0051A"/>
    <w:rsid w:val="00F118D6"/>
    <w:rsid w:val="00F41C2C"/>
    <w:rsid w:val="00F735EF"/>
    <w:rsid w:val="00F811CB"/>
    <w:rsid w:val="00F85474"/>
    <w:rsid w:val="00FA538C"/>
    <w:rsid w:val="00FB6C26"/>
    <w:rsid w:val="00FC1366"/>
    <w:rsid w:val="00FC52CC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Fuerte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customXml/itemProps2.xml><?xml version="1.0" encoding="utf-8"?>
<ds:datastoreItem xmlns:ds="http://schemas.openxmlformats.org/officeDocument/2006/customXml" ds:itemID="{235F6410-D59E-4A00-957C-E3FC3B5820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3</cp:revision>
  <cp:lastPrinted>2026-03-24T12:08:00Z</cp:lastPrinted>
  <dcterms:created xsi:type="dcterms:W3CDTF">2026-05-26T07:03:00Z</dcterms:created>
  <dcterms:modified xsi:type="dcterms:W3CDTF">2026-05-26T07:05:00Z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