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34E32" w14:textId="31F88989" w:rsidR="00D31220" w:rsidRDefault="00B4409D" w:rsidP="00DA2AD9">
      <w:pPr>
        <w:pStyle w:val="mce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bCs/>
          <w:color w:val="000000" w:themeColor="text1"/>
          <w:spacing w:val="6"/>
          <w:sz w:val="28"/>
          <w:szCs w:val="28"/>
          <w:shd w:val="clear" w:color="auto" w:fill="FFFFFF"/>
        </w:rPr>
      </w:pPr>
      <w:r>
        <w:rPr>
          <w:rFonts w:ascii="Calibri" w:hAnsi="Calibri"/>
          <w:b/>
          <w:bCs/>
          <w:noProof/>
          <w:color w:val="000000" w:themeColor="text1"/>
          <w:spacing w:val="6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54BA554" wp14:editId="41CA5677">
            <wp:simplePos x="0" y="0"/>
            <wp:positionH relativeFrom="margin">
              <wp:posOffset>3425190</wp:posOffset>
            </wp:positionH>
            <wp:positionV relativeFrom="paragraph">
              <wp:posOffset>0</wp:posOffset>
            </wp:positionV>
            <wp:extent cx="1924050" cy="890905"/>
            <wp:effectExtent l="0" t="0" r="0" b="4445"/>
            <wp:wrapSquare wrapText="bothSides"/>
            <wp:docPr id="1040138723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138723" name="Imagen 1" descr="Interfaz de usuario gráfica, Texto, Aplicaci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8AA0268" wp14:editId="35DB70E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97480" cy="933450"/>
            <wp:effectExtent l="0" t="0" r="7620" b="0"/>
            <wp:wrapTight wrapText="bothSides">
              <wp:wrapPolygon edited="0">
                <wp:start x="0" y="0"/>
                <wp:lineTo x="0" y="21159"/>
                <wp:lineTo x="21508" y="21159"/>
                <wp:lineTo x="21508" y="0"/>
                <wp:lineTo x="0" y="0"/>
              </wp:wrapPolygon>
            </wp:wrapTight>
            <wp:docPr id="55881141" name="Imagen 1" descr="Imagen que contien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81141" name="Imagen 1" descr="Imagen que contiene 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378A3" w14:textId="1768FE82" w:rsidR="00D31220" w:rsidRDefault="00D31220" w:rsidP="00DA2AD9">
      <w:pPr>
        <w:pStyle w:val="mce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bCs/>
          <w:color w:val="000000" w:themeColor="text1"/>
          <w:spacing w:val="6"/>
          <w:sz w:val="28"/>
          <w:szCs w:val="28"/>
          <w:shd w:val="clear" w:color="auto" w:fill="FFFFFF"/>
        </w:rPr>
      </w:pPr>
    </w:p>
    <w:p w14:paraId="4A29B8FE" w14:textId="32904D88" w:rsidR="00D31220" w:rsidRDefault="00D31220" w:rsidP="00DA2AD9">
      <w:pPr>
        <w:pStyle w:val="mce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bCs/>
          <w:color w:val="000000" w:themeColor="text1"/>
          <w:spacing w:val="6"/>
          <w:sz w:val="28"/>
          <w:szCs w:val="28"/>
          <w:shd w:val="clear" w:color="auto" w:fill="FFFFFF"/>
        </w:rPr>
      </w:pPr>
    </w:p>
    <w:p w14:paraId="5A825ECB" w14:textId="77777777" w:rsidR="00D31220" w:rsidRDefault="00D31220" w:rsidP="00DA2AD9">
      <w:pPr>
        <w:pStyle w:val="mce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bCs/>
          <w:color w:val="000000" w:themeColor="text1"/>
          <w:spacing w:val="6"/>
          <w:sz w:val="28"/>
          <w:szCs w:val="28"/>
          <w:shd w:val="clear" w:color="auto" w:fill="FFFFFF"/>
        </w:rPr>
      </w:pPr>
    </w:p>
    <w:p w14:paraId="1838476F" w14:textId="77777777" w:rsidR="00862F71" w:rsidRDefault="00862F71" w:rsidP="00DA2AD9">
      <w:pPr>
        <w:pStyle w:val="mce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bCs/>
          <w:color w:val="000000" w:themeColor="text1"/>
          <w:spacing w:val="6"/>
          <w:shd w:val="clear" w:color="auto" w:fill="FFFFFF"/>
        </w:rPr>
      </w:pPr>
      <w:bookmarkStart w:id="0" w:name="_Hlk130729078"/>
    </w:p>
    <w:p w14:paraId="58E55BE4" w14:textId="77777777" w:rsidR="00862F71" w:rsidRDefault="00862F71" w:rsidP="00DA2AD9">
      <w:pPr>
        <w:pStyle w:val="mce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bCs/>
          <w:color w:val="000000" w:themeColor="text1"/>
          <w:spacing w:val="6"/>
          <w:shd w:val="clear" w:color="auto" w:fill="FFFFFF"/>
        </w:rPr>
      </w:pPr>
    </w:p>
    <w:p w14:paraId="7ABD3CCC" w14:textId="77777777" w:rsidR="00862F71" w:rsidRDefault="00862F71" w:rsidP="00DA2AD9">
      <w:pPr>
        <w:pStyle w:val="mce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bCs/>
          <w:color w:val="000000" w:themeColor="text1"/>
          <w:spacing w:val="6"/>
          <w:shd w:val="clear" w:color="auto" w:fill="FFFFFF"/>
        </w:rPr>
      </w:pPr>
    </w:p>
    <w:p w14:paraId="1AE12EE7" w14:textId="6343AA21" w:rsidR="004A6B03" w:rsidRPr="006B38D0" w:rsidRDefault="00862F71" w:rsidP="00DA2AD9">
      <w:pPr>
        <w:pStyle w:val="mce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bCs/>
          <w:color w:val="000000" w:themeColor="text1"/>
          <w:spacing w:val="6"/>
          <w:shd w:val="clear" w:color="auto" w:fill="FFFFFF"/>
        </w:rPr>
      </w:pPr>
      <w:r>
        <w:rPr>
          <w:rFonts w:ascii="Calibri" w:hAnsi="Calibri"/>
          <w:b/>
          <w:bCs/>
          <w:color w:val="000000" w:themeColor="text1"/>
          <w:spacing w:val="6"/>
          <w:shd w:val="clear" w:color="auto" w:fill="FFFFFF"/>
        </w:rPr>
        <w:t>NOTA DE PRENSA</w:t>
      </w:r>
    </w:p>
    <w:p w14:paraId="2E65D03C" w14:textId="77777777" w:rsidR="004A6B03" w:rsidRDefault="004A6B03" w:rsidP="00DA2AD9">
      <w:pPr>
        <w:pStyle w:val="mce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bCs/>
          <w:color w:val="000000" w:themeColor="text1"/>
          <w:spacing w:val="6"/>
          <w:sz w:val="28"/>
          <w:szCs w:val="28"/>
          <w:shd w:val="clear" w:color="auto" w:fill="FFFFFF"/>
        </w:rPr>
      </w:pPr>
    </w:p>
    <w:p w14:paraId="667901CF" w14:textId="20AA5978" w:rsidR="00B4409D" w:rsidRDefault="00B4409D" w:rsidP="00862F71">
      <w:pPr>
        <w:pStyle w:val="mce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bCs/>
          <w:color w:val="000000" w:themeColor="text1"/>
          <w:spacing w:val="6"/>
          <w:sz w:val="32"/>
          <w:szCs w:val="32"/>
          <w:shd w:val="clear" w:color="auto" w:fill="FFFFFF"/>
        </w:rPr>
      </w:pPr>
      <w:r w:rsidRPr="00B4409D">
        <w:rPr>
          <w:rFonts w:ascii="Calibri" w:hAnsi="Calibri"/>
          <w:b/>
          <w:bCs/>
          <w:color w:val="000000" w:themeColor="text1"/>
          <w:spacing w:val="6"/>
          <w:sz w:val="32"/>
          <w:szCs w:val="32"/>
          <w:shd w:val="clear" w:color="auto" w:fill="FFFFFF"/>
        </w:rPr>
        <w:t xml:space="preserve">LA SEDE CACEREÑA DEL COLEGIO NOTARIAL DE EXTREMADURA </w:t>
      </w:r>
      <w:r>
        <w:rPr>
          <w:rFonts w:ascii="Calibri" w:hAnsi="Calibri"/>
          <w:b/>
          <w:bCs/>
          <w:color w:val="000000" w:themeColor="text1"/>
          <w:spacing w:val="6"/>
          <w:sz w:val="32"/>
          <w:szCs w:val="32"/>
          <w:shd w:val="clear" w:color="auto" w:fill="FFFFFF"/>
        </w:rPr>
        <w:t>ACOGE</w:t>
      </w:r>
      <w:r w:rsidRPr="00B4409D">
        <w:rPr>
          <w:rFonts w:ascii="Calibri" w:hAnsi="Calibri"/>
          <w:b/>
          <w:bCs/>
          <w:color w:val="000000" w:themeColor="text1"/>
          <w:spacing w:val="6"/>
          <w:sz w:val="32"/>
          <w:szCs w:val="32"/>
          <w:shd w:val="clear" w:color="auto" w:fill="FFFFFF"/>
        </w:rPr>
        <w:t xml:space="preserve"> LA PRESENTACIÓN DEL FORO AEQUITAS AUTONÓMICO DE LA DISCAPACIDAD</w:t>
      </w:r>
    </w:p>
    <w:p w14:paraId="1823FA5E" w14:textId="77777777" w:rsidR="00862F71" w:rsidRDefault="00862F71" w:rsidP="00862F71">
      <w:pPr>
        <w:pStyle w:val="mce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bCs/>
          <w:color w:val="000000" w:themeColor="text1"/>
          <w:spacing w:val="6"/>
          <w:sz w:val="32"/>
          <w:szCs w:val="32"/>
          <w:shd w:val="clear" w:color="auto" w:fill="FFFFFF"/>
        </w:rPr>
      </w:pPr>
    </w:p>
    <w:p w14:paraId="6649E23B" w14:textId="5976D170" w:rsidR="00B4409D" w:rsidRDefault="00862F71" w:rsidP="00B4409D">
      <w:pPr>
        <w:pStyle w:val="mce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 w:themeColor="text1"/>
          <w:spacing w:val="6"/>
          <w:shd w:val="clear" w:color="auto" w:fill="FFFFFF"/>
        </w:rPr>
      </w:pPr>
      <w:r w:rsidRPr="00E0754E">
        <w:rPr>
          <w:rFonts w:asciiTheme="minorHAnsi" w:hAnsiTheme="minorHAnsi" w:cstheme="minorHAnsi"/>
          <w:b/>
        </w:rPr>
        <w:t>*</w:t>
      </w:r>
      <w:r>
        <w:rPr>
          <w:rFonts w:asciiTheme="minorHAnsi" w:hAnsiTheme="minorHAnsi" w:cstheme="minorHAnsi"/>
          <w:b/>
        </w:rPr>
        <w:t>Asistieron</w:t>
      </w:r>
      <w:r w:rsidRPr="00E0754E">
        <w:rPr>
          <w:rFonts w:asciiTheme="minorHAnsi" w:hAnsiTheme="minorHAnsi" w:cstheme="minorHAnsi"/>
          <w:b/>
        </w:rPr>
        <w:t xml:space="preserve"> </w:t>
      </w:r>
      <w:r w:rsidR="00B4409D" w:rsidRPr="003D3A99">
        <w:rPr>
          <w:rFonts w:asciiTheme="minorHAnsi" w:hAnsiTheme="minorHAnsi" w:cstheme="minorHAnsi"/>
          <w:b/>
          <w:color w:val="000000" w:themeColor="text1"/>
          <w:spacing w:val="6"/>
          <w:shd w:val="clear" w:color="auto" w:fill="FFFFFF"/>
        </w:rPr>
        <w:t>María Félix Tena, presidenta del Tribunal Superior de Justicia de Extremadura; Francisco Javier Montero, fiscal superior de Extremadura; Francisco La Moneda, presidente de la Real Academia de Jurisprudencia y Legislación autonómica; Manuel de Peralta, decano de la facultad de Derecho de la Universidad de Extremadura; e Ignacio Ferrer Cazorla, decano del Colegio Notarial de Extremadura.</w:t>
      </w:r>
    </w:p>
    <w:p w14:paraId="7E363CEB" w14:textId="77777777" w:rsidR="001E7FA3" w:rsidRDefault="001E7FA3" w:rsidP="004575C2">
      <w:pPr>
        <w:pStyle w:val="mce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6744F4A8" w14:textId="1D137E35" w:rsidR="00862F71" w:rsidRDefault="00B4409D" w:rsidP="00FC0D1A">
      <w:pPr>
        <w:pStyle w:val="mce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El</w:t>
      </w:r>
      <w:r w:rsidR="00862F71" w:rsidRPr="00E0754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Colegio Notarial de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Extremadura</w:t>
      </w:r>
      <w:r w:rsidR="00862F71" w:rsidRPr="00E0754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acogió </w:t>
      </w:r>
      <w:r w:rsidR="00862F71" w:rsidRPr="00E0754E">
        <w:rPr>
          <w:rFonts w:asciiTheme="minorHAnsi" w:hAnsiTheme="minorHAnsi" w:cstheme="minorHAnsi"/>
          <w:color w:val="000000" w:themeColor="text1"/>
          <w:spacing w:val="6"/>
          <w:shd w:val="clear" w:color="auto" w:fill="FFFFFF"/>
        </w:rPr>
        <w:t xml:space="preserve">la constitución del Foro Aequitas de Discapacidad en </w:t>
      </w:r>
      <w:r>
        <w:rPr>
          <w:rFonts w:asciiTheme="minorHAnsi" w:hAnsiTheme="minorHAnsi" w:cstheme="minorHAnsi"/>
          <w:color w:val="000000" w:themeColor="text1"/>
          <w:spacing w:val="6"/>
          <w:shd w:val="clear" w:color="auto" w:fill="FFFFFF"/>
        </w:rPr>
        <w:t>Extremadura</w:t>
      </w:r>
      <w:r w:rsidR="00862F71" w:rsidRPr="00E0754E">
        <w:rPr>
          <w:rFonts w:asciiTheme="minorHAnsi" w:hAnsiTheme="minorHAnsi" w:cstheme="minorHAnsi"/>
          <w:color w:val="000000" w:themeColor="text1"/>
          <w:spacing w:val="6"/>
          <w:shd w:val="clear" w:color="auto" w:fill="FFFFFF"/>
        </w:rPr>
        <w:t xml:space="preserve">, en la que </w:t>
      </w:r>
      <w:r w:rsidRPr="003D3A99">
        <w:rPr>
          <w:rFonts w:asciiTheme="minorHAnsi" w:hAnsiTheme="minorHAnsi" w:cstheme="minorHAnsi"/>
          <w:color w:val="000000" w:themeColor="text1"/>
          <w:spacing w:val="6"/>
          <w:shd w:val="clear" w:color="auto" w:fill="FFFFFF"/>
        </w:rPr>
        <w:t xml:space="preserve">participarán María Félix Tena, presidenta del Tribunal Superior de Justicia de Extremadura; Francisco Javier Montero, fiscal superior de Extremadura; Francisco La Moneda, presidente de la Real Academia de Jurisprudencia y Legislación autonómica; Manuel de Peralta, decano de la facultad de Derecho de la Universidad de Extremadura; Gonzalo A. López </w:t>
      </w:r>
      <w:proofErr w:type="spellStart"/>
      <w:r w:rsidRPr="003D3A99">
        <w:rPr>
          <w:rFonts w:asciiTheme="minorHAnsi" w:hAnsiTheme="minorHAnsi" w:cstheme="minorHAnsi"/>
          <w:color w:val="000000" w:themeColor="text1"/>
          <w:spacing w:val="6"/>
          <w:shd w:val="clear" w:color="auto" w:fill="FFFFFF"/>
        </w:rPr>
        <w:t>Ebri</w:t>
      </w:r>
      <w:proofErr w:type="spellEnd"/>
      <w:r w:rsidRPr="003D3A99">
        <w:rPr>
          <w:rFonts w:asciiTheme="minorHAnsi" w:hAnsiTheme="minorHAnsi" w:cstheme="minorHAnsi"/>
          <w:color w:val="000000" w:themeColor="text1"/>
          <w:spacing w:val="6"/>
          <w:shd w:val="clear" w:color="auto" w:fill="FFFFFF"/>
        </w:rPr>
        <w:t>, patrono de la Fundación Aequitas y coordinador de los Foros; Avelina Conde, delegada autonómica de Fundación Aequitas en Extremadura; e Ignacio Ferrer Cazorla, decano del Colegio Notarial de Extremadura.</w:t>
      </w:r>
    </w:p>
    <w:p w14:paraId="574850F0" w14:textId="77777777" w:rsidR="00EC18D8" w:rsidRDefault="00EC18D8" w:rsidP="00FC0D1A">
      <w:pPr>
        <w:pStyle w:val="mce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6BD91AB" w14:textId="77777777" w:rsidR="00B4409D" w:rsidRPr="00B4409D" w:rsidRDefault="00B4409D" w:rsidP="00B4409D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4409D">
        <w:rPr>
          <w:rFonts w:cstheme="minorHAnsi"/>
          <w:color w:val="000000"/>
          <w:sz w:val="24"/>
          <w:szCs w:val="24"/>
          <w:shd w:val="clear" w:color="auto" w:fill="FFFFFF"/>
        </w:rPr>
        <w:t xml:space="preserve">Esta iniciativa -puesta en marcha ya en las comunidades de Aragón, Asturias, País Vasco, Galicia, Andalucía e Islas Canarias- tiene como objeto crear una plataforma de trabajo en la que tengan cabida diferentes profesionales y entidades, como notariado, judicatura, fiscalía, abogacía, administraciones, universidades o el propio movimiento asociativo, para estudiar y analizar la situación actual de la protección de los derechos de las personas con discapacidad y de las personas mayores vulnerables y avanzar en su protección mediante la colaboración de todas las partes. Para ello, se trabajará en la detección de necesidades formativas de los profesionales involucrados. </w:t>
      </w:r>
    </w:p>
    <w:p w14:paraId="118A3B32" w14:textId="77777777" w:rsidR="00B4409D" w:rsidRPr="00B4409D" w:rsidRDefault="00B4409D" w:rsidP="00B4409D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F0D9A1E" w14:textId="77777777" w:rsidR="00B4409D" w:rsidRPr="00B4409D" w:rsidRDefault="00B4409D" w:rsidP="00B4409D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4409D">
        <w:rPr>
          <w:rFonts w:cstheme="minorHAnsi"/>
          <w:color w:val="000000"/>
          <w:sz w:val="24"/>
          <w:szCs w:val="24"/>
          <w:shd w:val="clear" w:color="auto" w:fill="FFFFFF"/>
        </w:rPr>
        <w:t xml:space="preserve">El Foro también pretende examinar la aplicación de las normas que afectan a las personas con discapacidad y proponer reformas legislativas. </w:t>
      </w:r>
    </w:p>
    <w:p w14:paraId="47DE7080" w14:textId="77777777" w:rsidR="00B4409D" w:rsidRPr="00B4409D" w:rsidRDefault="00B4409D" w:rsidP="00B4409D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B8EC53A" w14:textId="446D72D7" w:rsidR="00B4409D" w:rsidRPr="00B4409D" w:rsidRDefault="00B4409D" w:rsidP="00B4409D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4409D">
        <w:rPr>
          <w:rFonts w:cstheme="minorHAnsi"/>
          <w:color w:val="000000"/>
          <w:sz w:val="24"/>
          <w:szCs w:val="24"/>
          <w:shd w:val="clear" w:color="auto" w:fill="FFFFFF"/>
        </w:rPr>
        <w:t xml:space="preserve">Ignacio Ferrer, decano anfitrión, presidió el acto, acompañado de miembros de su junta directiva; y diversos representantes de la Fundación Aequitas, como Gonzalo A. López </w:t>
      </w:r>
      <w:proofErr w:type="spellStart"/>
      <w:r w:rsidRPr="00B4409D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Ebri</w:t>
      </w:r>
      <w:proofErr w:type="spellEnd"/>
      <w:r w:rsidRPr="00B4409D">
        <w:rPr>
          <w:rFonts w:cstheme="minorHAnsi"/>
          <w:color w:val="000000"/>
          <w:sz w:val="24"/>
          <w:szCs w:val="24"/>
          <w:shd w:val="clear" w:color="auto" w:fill="FFFFFF"/>
        </w:rPr>
        <w:t>, patrono y coordinador de los Foros; la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409D">
        <w:rPr>
          <w:rFonts w:cstheme="minorHAnsi"/>
          <w:color w:val="000000"/>
          <w:sz w:val="24"/>
          <w:szCs w:val="24"/>
          <w:shd w:val="clear" w:color="auto" w:fill="FFFFFF"/>
        </w:rPr>
        <w:t>notaria</w:t>
      </w:r>
      <w:proofErr w:type="spellEnd"/>
      <w:r w:rsidRPr="00B4409D">
        <w:rPr>
          <w:rFonts w:cstheme="minorHAnsi"/>
          <w:color w:val="000000"/>
          <w:sz w:val="24"/>
          <w:szCs w:val="24"/>
          <w:shd w:val="clear" w:color="auto" w:fill="FFFFFF"/>
        </w:rPr>
        <w:t xml:space="preserve"> Avelina Conde, delegada autonómica; y Francisco González Ruiz, adjunto a dirección. </w:t>
      </w:r>
    </w:p>
    <w:p w14:paraId="6F311D08" w14:textId="77777777" w:rsidR="00B4409D" w:rsidRPr="00B4409D" w:rsidRDefault="00B4409D" w:rsidP="00B4409D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4409D">
        <w:rPr>
          <w:rFonts w:cstheme="minorHAnsi"/>
          <w:color w:val="000000"/>
          <w:sz w:val="24"/>
          <w:szCs w:val="24"/>
          <w:shd w:val="clear" w:color="auto" w:fill="FFFFFF"/>
        </w:rPr>
        <w:tab/>
      </w:r>
    </w:p>
    <w:p w14:paraId="32A41788" w14:textId="4A33A960" w:rsidR="00B4409D" w:rsidRPr="00E0754E" w:rsidRDefault="00B4409D" w:rsidP="00B4409D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4409D">
        <w:rPr>
          <w:rFonts w:cstheme="minorHAnsi"/>
          <w:color w:val="000000"/>
          <w:sz w:val="24"/>
          <w:szCs w:val="24"/>
          <w:shd w:val="clear" w:color="auto" w:fill="FFFFFF"/>
        </w:rPr>
        <w:t>La presentación del Foro Aequitas contó con la asistencia de numerosos representantes del mundo jurídico, institucional y asociativo, como, entre otros: María Félix Tena, presidenta del Tribunal Superior de Justicia de Extremadura; Francisco Javier Montero, fiscal superior de Extremadura; Francisco La Moneda, presidente de la Real Academia de Jurisprudencia y Legislación autonómica; Manuel de Peralta, decano de la facultad de Derecho de la Universidad de Extremadura; profesores de Derecho Civil; fiscales y magistrados delegados de discapacidad y miembros de diversas instituciones (Colegio de Abogados de Badajoz; Fundación Tutelar de Extremadura; ONCE; Servicio Extremeño de Promoción de la Autonomía y Atención a la Dependencia, etcétera).</w:t>
      </w:r>
    </w:p>
    <w:p w14:paraId="42F65FF1" w14:textId="77777777" w:rsidR="00E81873" w:rsidRDefault="00E81873" w:rsidP="00E94546">
      <w:pPr>
        <w:pStyle w:val="mce"/>
        <w:shd w:val="clear" w:color="auto" w:fill="FFFFFF"/>
        <w:spacing w:before="0" w:beforeAutospacing="0" w:after="0" w:afterAutospacing="0"/>
        <w:jc w:val="both"/>
      </w:pPr>
    </w:p>
    <w:p w14:paraId="441E75CE" w14:textId="00CB83D6" w:rsidR="00D31220" w:rsidRDefault="00D31220">
      <w:r>
        <w:t xml:space="preserve">Gabinete de Prensa – José Antonio García Andrés / 663 410 014 </w:t>
      </w:r>
      <w:hyperlink r:id="rId7" w:history="1">
        <w:r w:rsidRPr="000E04B5">
          <w:rPr>
            <w:rStyle w:val="Hipervnculo"/>
          </w:rPr>
          <w:t>jagarcia@euromediagrupo.es</w:t>
        </w:r>
      </w:hyperlink>
      <w:bookmarkEnd w:id="0"/>
    </w:p>
    <w:sectPr w:rsidR="00D312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E3238"/>
    <w:multiLevelType w:val="hybridMultilevel"/>
    <w:tmpl w:val="7F461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42ED5"/>
    <w:multiLevelType w:val="hybridMultilevel"/>
    <w:tmpl w:val="314A339A"/>
    <w:lvl w:ilvl="0" w:tplc="8D3E17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551933">
    <w:abstractNumId w:val="0"/>
  </w:num>
  <w:num w:numId="2" w16cid:durableId="424232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3C"/>
    <w:rsid w:val="00016C3A"/>
    <w:rsid w:val="00022180"/>
    <w:rsid w:val="000808AD"/>
    <w:rsid w:val="000A6E07"/>
    <w:rsid w:val="00155B98"/>
    <w:rsid w:val="00160BE7"/>
    <w:rsid w:val="001C1465"/>
    <w:rsid w:val="001C4CB2"/>
    <w:rsid w:val="001D1B9A"/>
    <w:rsid w:val="001E7FA3"/>
    <w:rsid w:val="002333AF"/>
    <w:rsid w:val="002A0904"/>
    <w:rsid w:val="00356DC8"/>
    <w:rsid w:val="00400A96"/>
    <w:rsid w:val="00417EEF"/>
    <w:rsid w:val="004575C2"/>
    <w:rsid w:val="00465858"/>
    <w:rsid w:val="004859D8"/>
    <w:rsid w:val="004A0D17"/>
    <w:rsid w:val="004A6B03"/>
    <w:rsid w:val="004B2D13"/>
    <w:rsid w:val="004C49B0"/>
    <w:rsid w:val="004F5D88"/>
    <w:rsid w:val="005A60CF"/>
    <w:rsid w:val="006754FC"/>
    <w:rsid w:val="006B38D0"/>
    <w:rsid w:val="006D4A2D"/>
    <w:rsid w:val="007377CC"/>
    <w:rsid w:val="007B513C"/>
    <w:rsid w:val="00862F71"/>
    <w:rsid w:val="0088640E"/>
    <w:rsid w:val="00900EEC"/>
    <w:rsid w:val="00926BB6"/>
    <w:rsid w:val="009A2A7F"/>
    <w:rsid w:val="00A24C4F"/>
    <w:rsid w:val="00AD31A6"/>
    <w:rsid w:val="00B26E38"/>
    <w:rsid w:val="00B34ACE"/>
    <w:rsid w:val="00B4409D"/>
    <w:rsid w:val="00B7219C"/>
    <w:rsid w:val="00B84EA9"/>
    <w:rsid w:val="00C069D4"/>
    <w:rsid w:val="00C8256D"/>
    <w:rsid w:val="00D31220"/>
    <w:rsid w:val="00D7397C"/>
    <w:rsid w:val="00D82FFF"/>
    <w:rsid w:val="00DA2AD9"/>
    <w:rsid w:val="00E02BE1"/>
    <w:rsid w:val="00E0754E"/>
    <w:rsid w:val="00E2293D"/>
    <w:rsid w:val="00E81873"/>
    <w:rsid w:val="00E94546"/>
    <w:rsid w:val="00EC18D8"/>
    <w:rsid w:val="00F01D63"/>
    <w:rsid w:val="00FC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3047"/>
  <w15:chartTrackingRefBased/>
  <w15:docId w15:val="{4B32F671-9C61-462B-AF13-22E7479C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82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ce">
    <w:name w:val="mce"/>
    <w:basedOn w:val="Normal"/>
    <w:rsid w:val="00DA2A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3122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1220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356DC8"/>
    <w:rPr>
      <w:i/>
      <w:iCs/>
    </w:rPr>
  </w:style>
  <w:style w:type="paragraph" w:styleId="NormalWeb">
    <w:name w:val="Normal (Web)"/>
    <w:basedOn w:val="Normal"/>
    <w:uiPriority w:val="99"/>
    <w:rsid w:val="00E8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8187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8256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926BB6"/>
    <w:rPr>
      <w:b/>
      <w:bCs/>
    </w:rPr>
  </w:style>
  <w:style w:type="paragraph" w:customStyle="1" w:styleId="Normal1">
    <w:name w:val="Normal1"/>
    <w:rsid w:val="001E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ss-901oao">
    <w:name w:val="css-901oao"/>
    <w:basedOn w:val="Fuentedeprrafopredeter"/>
    <w:rsid w:val="00B84EA9"/>
  </w:style>
  <w:style w:type="character" w:customStyle="1" w:styleId="r-18u37iz">
    <w:name w:val="r-18u37iz"/>
    <w:basedOn w:val="Fuentedeprrafopredeter"/>
    <w:rsid w:val="00B84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03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142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garcia@euromediagrup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Garcia</dc:creator>
  <cp:keywords/>
  <dc:description/>
  <cp:lastModifiedBy>Euromedia Comunicación</cp:lastModifiedBy>
  <cp:revision>15</cp:revision>
  <cp:lastPrinted>2020-02-21T09:11:00Z</cp:lastPrinted>
  <dcterms:created xsi:type="dcterms:W3CDTF">2023-12-12T10:34:00Z</dcterms:created>
  <dcterms:modified xsi:type="dcterms:W3CDTF">2025-10-21T15:44:00Z</dcterms:modified>
</cp:coreProperties>
</file>