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7408C" w14:textId="67E54FFE" w:rsidR="00695A42" w:rsidRPr="00714065" w:rsidRDefault="00714065" w:rsidP="00977BB3">
      <w:pPr>
        <w:rPr>
          <w:b/>
          <w:sz w:val="23"/>
          <w:szCs w:val="23"/>
          <w:u w:val="single"/>
        </w:rPr>
      </w:pPr>
      <w:bookmarkStart w:id="0" w:name="_GoBack"/>
      <w:r>
        <w:rPr>
          <w:b/>
          <w:noProof/>
          <w:sz w:val="23"/>
          <w:szCs w:val="23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 wp14:anchorId="4DF028B9" wp14:editId="6A61E0A6">
            <wp:simplePos x="0" y="0"/>
            <wp:positionH relativeFrom="column">
              <wp:posOffset>-432435</wp:posOffset>
            </wp:positionH>
            <wp:positionV relativeFrom="paragraph">
              <wp:posOffset>0</wp:posOffset>
            </wp:positionV>
            <wp:extent cx="6240780" cy="1269365"/>
            <wp:effectExtent l="0" t="0" r="7620" b="6985"/>
            <wp:wrapTight wrapText="bothSides">
              <wp:wrapPolygon edited="0">
                <wp:start x="0" y="0"/>
                <wp:lineTo x="0" y="21395"/>
                <wp:lineTo x="21560" y="21395"/>
                <wp:lineTo x="21560" y="0"/>
                <wp:lineTo x="0" y="0"/>
              </wp:wrapPolygon>
            </wp:wrapTight>
            <wp:docPr id="1201024677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24677" name="Imagen 1" descr="Dibujo en blanco y negr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5A42" w:rsidRPr="00714065">
        <w:rPr>
          <w:b/>
          <w:sz w:val="23"/>
          <w:szCs w:val="23"/>
          <w:u w:val="single"/>
        </w:rPr>
        <w:t>CONVOCATORIA</w:t>
      </w:r>
      <w:r w:rsidR="002B3352">
        <w:rPr>
          <w:b/>
          <w:sz w:val="23"/>
          <w:szCs w:val="23"/>
          <w:u w:val="single"/>
        </w:rPr>
        <w:t xml:space="preserve"> DE PRENSA</w:t>
      </w:r>
      <w:r w:rsidR="00695A42" w:rsidRPr="00714065">
        <w:rPr>
          <w:b/>
          <w:sz w:val="23"/>
          <w:szCs w:val="23"/>
          <w:u w:val="single"/>
        </w:rPr>
        <w:t xml:space="preserve"> </w:t>
      </w:r>
    </w:p>
    <w:p w14:paraId="55B3E917" w14:textId="77777777" w:rsidR="00695A42" w:rsidRPr="00714065" w:rsidRDefault="00695A42" w:rsidP="00DA1708">
      <w:pPr>
        <w:jc w:val="both"/>
        <w:rPr>
          <w:b/>
          <w:sz w:val="23"/>
          <w:szCs w:val="23"/>
        </w:rPr>
      </w:pPr>
    </w:p>
    <w:p w14:paraId="7201F3F7" w14:textId="59FC6F9C" w:rsidR="00E60154" w:rsidRPr="00E73119" w:rsidRDefault="00E73119" w:rsidP="00DA1708">
      <w:pPr>
        <w:jc w:val="both"/>
        <w:rPr>
          <w:b/>
          <w:u w:val="single"/>
        </w:rPr>
      </w:pPr>
      <w:r w:rsidRPr="00E73119">
        <w:rPr>
          <w:b/>
          <w:u w:val="single"/>
        </w:rPr>
        <w:t>LA DELEGADA TERRITORIAL DE SALUD Y EL 4º TENIENTE DE ALCALDE, ENTRE OTRAS AUTORIDADES, IN</w:t>
      </w:r>
      <w:r w:rsidR="009621B5">
        <w:rPr>
          <w:b/>
          <w:u w:val="single"/>
        </w:rPr>
        <w:t>A</w:t>
      </w:r>
      <w:r w:rsidRPr="00E73119">
        <w:rPr>
          <w:b/>
          <w:u w:val="single"/>
        </w:rPr>
        <w:t>UGURAN EL 39º CONGRESO DE LOS INTENSIVISTAS ANDALUCES EN CÁDIZ</w:t>
      </w:r>
    </w:p>
    <w:p w14:paraId="4FF9380D" w14:textId="77777777" w:rsidR="00695A42" w:rsidRPr="00714065" w:rsidRDefault="00695A42" w:rsidP="00DA1708">
      <w:pPr>
        <w:jc w:val="both"/>
        <w:rPr>
          <w:sz w:val="23"/>
          <w:szCs w:val="23"/>
        </w:rPr>
      </w:pPr>
    </w:p>
    <w:p w14:paraId="02CD7DFA" w14:textId="6719CDFC" w:rsidR="00994A23" w:rsidRPr="00714065" w:rsidRDefault="00695A42" w:rsidP="00B7351E">
      <w:pPr>
        <w:jc w:val="both"/>
        <w:rPr>
          <w:sz w:val="23"/>
          <w:szCs w:val="23"/>
        </w:rPr>
      </w:pPr>
      <w:r w:rsidRPr="00714065">
        <w:rPr>
          <w:sz w:val="23"/>
          <w:szCs w:val="23"/>
        </w:rPr>
        <w:t xml:space="preserve">La ciudad de </w:t>
      </w:r>
      <w:r w:rsidR="00AD2105" w:rsidRPr="00714065">
        <w:rPr>
          <w:sz w:val="23"/>
          <w:szCs w:val="23"/>
        </w:rPr>
        <w:t>Cádiz</w:t>
      </w:r>
      <w:r w:rsidRPr="00714065">
        <w:rPr>
          <w:sz w:val="23"/>
          <w:szCs w:val="23"/>
        </w:rPr>
        <w:t xml:space="preserve"> acoge esta semana el principal encuentro de los profesionales sanitarios de las Unidades de Cuidados Intensivos (UCI) de Andalucía: el 3</w:t>
      </w:r>
      <w:r w:rsidR="00AD2105" w:rsidRPr="00714065">
        <w:rPr>
          <w:sz w:val="23"/>
          <w:szCs w:val="23"/>
        </w:rPr>
        <w:t>9</w:t>
      </w:r>
      <w:r w:rsidRPr="00714065">
        <w:rPr>
          <w:sz w:val="23"/>
          <w:szCs w:val="23"/>
        </w:rPr>
        <w:t>º Congreso de la SAMIUC (Sociedad Andaluza de Medicina Intensiva y Unidades Coronarias) y las 1</w:t>
      </w:r>
      <w:r w:rsidR="00AD2105" w:rsidRPr="00714065">
        <w:rPr>
          <w:sz w:val="23"/>
          <w:szCs w:val="23"/>
        </w:rPr>
        <w:t>4</w:t>
      </w:r>
      <w:r w:rsidRPr="00714065">
        <w:rPr>
          <w:sz w:val="23"/>
          <w:szCs w:val="23"/>
        </w:rPr>
        <w:t>ª Jornadas de Enfermería de UCI</w:t>
      </w:r>
      <w:r w:rsidR="00D2177A">
        <w:rPr>
          <w:sz w:val="23"/>
          <w:szCs w:val="23"/>
        </w:rPr>
        <w:t>, que se celebra bajo el lema ‘La UCI, un mar de vida’</w:t>
      </w:r>
      <w:r w:rsidRPr="00714065">
        <w:rPr>
          <w:sz w:val="23"/>
          <w:szCs w:val="23"/>
        </w:rPr>
        <w:t>.</w:t>
      </w:r>
      <w:r w:rsidR="00B7351E" w:rsidRPr="00714065">
        <w:rPr>
          <w:sz w:val="23"/>
          <w:szCs w:val="23"/>
        </w:rPr>
        <w:t xml:space="preserve"> </w:t>
      </w:r>
      <w:r w:rsidR="00994A23" w:rsidRPr="00714065">
        <w:rPr>
          <w:sz w:val="23"/>
          <w:szCs w:val="23"/>
        </w:rPr>
        <w:t xml:space="preserve">En el marco de este encuentro científico, se va a presentar el </w:t>
      </w:r>
      <w:r w:rsidR="00B7351E" w:rsidRPr="00714065">
        <w:rPr>
          <w:sz w:val="23"/>
          <w:szCs w:val="23"/>
        </w:rPr>
        <w:t>‘Cuaderno de Bitácora de la pandemia por SARS Cov2 en UCI’,</w:t>
      </w:r>
      <w:r w:rsidR="00B7351E" w:rsidRPr="00714065">
        <w:rPr>
          <w:b/>
          <w:bCs/>
          <w:sz w:val="23"/>
          <w:szCs w:val="23"/>
        </w:rPr>
        <w:t xml:space="preserve"> </w:t>
      </w:r>
      <w:r w:rsidR="00B7351E" w:rsidRPr="00714065">
        <w:rPr>
          <w:sz w:val="23"/>
          <w:szCs w:val="23"/>
        </w:rPr>
        <w:t>un libro que va a editar la sociedad de los intensivistas andaluces en el que se recogen los testimonios</w:t>
      </w:r>
      <w:r w:rsidR="00D2177A">
        <w:rPr>
          <w:sz w:val="23"/>
          <w:szCs w:val="23"/>
        </w:rPr>
        <w:t xml:space="preserve"> que los profesionales vivieron durante la crisis del Covid-19</w:t>
      </w:r>
      <w:r w:rsidR="00B7351E" w:rsidRPr="00714065">
        <w:rPr>
          <w:sz w:val="23"/>
          <w:szCs w:val="23"/>
        </w:rPr>
        <w:t>.</w:t>
      </w:r>
    </w:p>
    <w:p w14:paraId="32E678F3" w14:textId="77777777" w:rsidR="00695A42" w:rsidRPr="00714065" w:rsidRDefault="00695A42" w:rsidP="00DA1708">
      <w:pPr>
        <w:jc w:val="both"/>
        <w:rPr>
          <w:sz w:val="23"/>
          <w:szCs w:val="23"/>
        </w:rPr>
      </w:pPr>
    </w:p>
    <w:p w14:paraId="4EBAE110" w14:textId="6400284B" w:rsidR="00695A42" w:rsidRPr="00714065" w:rsidRDefault="00994A23" w:rsidP="00DA1708">
      <w:pPr>
        <w:jc w:val="both"/>
        <w:rPr>
          <w:sz w:val="23"/>
          <w:szCs w:val="23"/>
        </w:rPr>
      </w:pPr>
      <w:r w:rsidRPr="00714065">
        <w:rPr>
          <w:sz w:val="23"/>
          <w:szCs w:val="23"/>
        </w:rPr>
        <w:t xml:space="preserve">La inauguración oficial tendrá lugar este </w:t>
      </w:r>
      <w:r w:rsidRPr="00714065">
        <w:rPr>
          <w:b/>
          <w:bCs/>
          <w:sz w:val="23"/>
          <w:szCs w:val="23"/>
        </w:rPr>
        <w:t>jueves a las 19:30 h en el Palacio de Congresos de Cádiz</w:t>
      </w:r>
      <w:r w:rsidRPr="00714065">
        <w:rPr>
          <w:sz w:val="23"/>
          <w:szCs w:val="23"/>
        </w:rPr>
        <w:t xml:space="preserve">, con una mesa institucional en la que estarán la </w:t>
      </w:r>
      <w:r w:rsidR="00B7351E" w:rsidRPr="00714065">
        <w:rPr>
          <w:sz w:val="23"/>
          <w:szCs w:val="23"/>
        </w:rPr>
        <w:t>Delegada</w:t>
      </w:r>
      <w:r w:rsidRPr="00714065">
        <w:rPr>
          <w:sz w:val="23"/>
          <w:szCs w:val="23"/>
        </w:rPr>
        <w:t xml:space="preserve"> Territorial de la Junta de Andalucía, el </w:t>
      </w:r>
      <w:r w:rsidRPr="00994A23">
        <w:rPr>
          <w:sz w:val="23"/>
          <w:szCs w:val="23"/>
        </w:rPr>
        <w:t xml:space="preserve">Teniente de </w:t>
      </w:r>
      <w:r w:rsidRPr="00714065">
        <w:rPr>
          <w:sz w:val="23"/>
          <w:szCs w:val="23"/>
        </w:rPr>
        <w:t>A</w:t>
      </w:r>
      <w:r w:rsidRPr="00994A23">
        <w:rPr>
          <w:sz w:val="23"/>
          <w:szCs w:val="23"/>
        </w:rPr>
        <w:t>lcalde</w:t>
      </w:r>
      <w:r w:rsidRPr="00714065">
        <w:rPr>
          <w:sz w:val="23"/>
          <w:szCs w:val="23"/>
        </w:rPr>
        <w:t xml:space="preserve"> del Ayuntamiento</w:t>
      </w:r>
      <w:r w:rsidR="00B7351E" w:rsidRPr="00714065">
        <w:rPr>
          <w:sz w:val="23"/>
          <w:szCs w:val="23"/>
        </w:rPr>
        <w:t xml:space="preserve"> y </w:t>
      </w:r>
      <w:r w:rsidR="00B7351E" w:rsidRPr="00B7351E">
        <w:rPr>
          <w:sz w:val="23"/>
          <w:szCs w:val="23"/>
        </w:rPr>
        <w:t>responsable del Área de Desarrollo Social</w:t>
      </w:r>
      <w:r w:rsidRPr="00994A23">
        <w:rPr>
          <w:sz w:val="23"/>
          <w:szCs w:val="23"/>
        </w:rPr>
        <w:t>,</w:t>
      </w:r>
      <w:r w:rsidRPr="00714065">
        <w:rPr>
          <w:sz w:val="23"/>
          <w:szCs w:val="23"/>
        </w:rPr>
        <w:t xml:space="preserve"> el </w:t>
      </w:r>
      <w:r w:rsidRPr="00994A23">
        <w:rPr>
          <w:sz w:val="23"/>
          <w:szCs w:val="23"/>
        </w:rPr>
        <w:t>Vicepresidente de la Diputación de Cádiz</w:t>
      </w:r>
      <w:r w:rsidRPr="00714065">
        <w:rPr>
          <w:sz w:val="23"/>
          <w:szCs w:val="23"/>
        </w:rPr>
        <w:t xml:space="preserve">, el </w:t>
      </w:r>
      <w:r w:rsidRPr="00994A23">
        <w:rPr>
          <w:sz w:val="23"/>
          <w:szCs w:val="23"/>
        </w:rPr>
        <w:t>Decano de la Facultad de Medicina de la Universidad de Cádiz</w:t>
      </w:r>
      <w:r w:rsidRPr="00714065">
        <w:rPr>
          <w:sz w:val="23"/>
          <w:szCs w:val="23"/>
        </w:rPr>
        <w:t xml:space="preserve">, el </w:t>
      </w:r>
      <w:r w:rsidRPr="00994A23">
        <w:rPr>
          <w:sz w:val="23"/>
          <w:szCs w:val="23"/>
        </w:rPr>
        <w:t xml:space="preserve">Director Gerente </w:t>
      </w:r>
      <w:r w:rsidR="00B7351E" w:rsidRPr="00714065">
        <w:rPr>
          <w:sz w:val="23"/>
          <w:szCs w:val="23"/>
        </w:rPr>
        <w:t xml:space="preserve">del </w:t>
      </w:r>
      <w:r w:rsidRPr="00994A23">
        <w:rPr>
          <w:sz w:val="23"/>
          <w:szCs w:val="23"/>
        </w:rPr>
        <w:t>Hospital Puerta del Mar</w:t>
      </w:r>
      <w:r w:rsidRPr="00714065">
        <w:rPr>
          <w:sz w:val="23"/>
          <w:szCs w:val="23"/>
        </w:rPr>
        <w:t xml:space="preserve">, la </w:t>
      </w:r>
      <w:r w:rsidRPr="00994A23">
        <w:rPr>
          <w:sz w:val="23"/>
          <w:szCs w:val="23"/>
        </w:rPr>
        <w:t>Presidenta de SAMIUC</w:t>
      </w:r>
      <w:r w:rsidRPr="00714065">
        <w:rPr>
          <w:sz w:val="23"/>
          <w:szCs w:val="23"/>
        </w:rPr>
        <w:t xml:space="preserve">, </w:t>
      </w:r>
      <w:r w:rsidR="00B7351E" w:rsidRPr="00714065">
        <w:rPr>
          <w:sz w:val="23"/>
          <w:szCs w:val="23"/>
        </w:rPr>
        <w:t>y los presidentes de los dos Comités Organizadores Locales (Medicina y Enfermería).</w:t>
      </w:r>
    </w:p>
    <w:p w14:paraId="2BBE8075" w14:textId="36BF7973" w:rsidR="00C75346" w:rsidRPr="00714065" w:rsidRDefault="00B7351E" w:rsidP="00B7351E">
      <w:pPr>
        <w:jc w:val="both"/>
        <w:rPr>
          <w:rFonts w:ascii="Calibri" w:hAnsi="Calibri" w:cs="Calibri"/>
          <w:sz w:val="23"/>
          <w:szCs w:val="23"/>
        </w:rPr>
      </w:pPr>
      <w:r w:rsidRPr="00714065">
        <w:rPr>
          <w:rFonts w:ascii="Calibri" w:hAnsi="Calibri" w:cs="Calibri"/>
          <w:sz w:val="23"/>
          <w:szCs w:val="23"/>
        </w:rPr>
        <w:t>Está previsto que se sume con posterioridad al acto la Delegada del Gobierno de la Junta de Andalucía en Cádiz, Mercedes Colombo.</w:t>
      </w:r>
    </w:p>
    <w:p w14:paraId="7258F408" w14:textId="77777777" w:rsidR="00DA1708" w:rsidRPr="00714065" w:rsidRDefault="00DA1708" w:rsidP="00DA1708">
      <w:pPr>
        <w:jc w:val="both"/>
        <w:rPr>
          <w:sz w:val="23"/>
          <w:szCs w:val="23"/>
        </w:rPr>
      </w:pPr>
    </w:p>
    <w:p w14:paraId="0A31A5A6" w14:textId="37DC1890" w:rsidR="00DA1708" w:rsidRPr="00714065" w:rsidRDefault="00977BB3" w:rsidP="00DA1708">
      <w:pPr>
        <w:jc w:val="both"/>
        <w:rPr>
          <w:b/>
          <w:bCs/>
          <w:sz w:val="23"/>
          <w:szCs w:val="23"/>
          <w:u w:val="single"/>
        </w:rPr>
      </w:pPr>
      <w:r w:rsidRPr="00714065">
        <w:rPr>
          <w:b/>
          <w:bCs/>
          <w:sz w:val="23"/>
          <w:szCs w:val="23"/>
          <w:u w:val="single"/>
        </w:rPr>
        <w:t xml:space="preserve">MESA INAUGURAL DEL XXXIX CONGRESO SAMIUC Y XIV JORNADAS DE ENFERMERÍA UCI </w:t>
      </w:r>
    </w:p>
    <w:p w14:paraId="4D48CC43" w14:textId="12E3D431" w:rsidR="00977BB3" w:rsidRPr="00714065" w:rsidRDefault="00977BB3" w:rsidP="00977BB3">
      <w:pPr>
        <w:jc w:val="both"/>
        <w:rPr>
          <w:rFonts w:ascii="Calibri" w:hAnsi="Calibri" w:cs="Calibri"/>
          <w:sz w:val="23"/>
          <w:szCs w:val="23"/>
        </w:rPr>
      </w:pPr>
      <w:r w:rsidRPr="00714065">
        <w:rPr>
          <w:rFonts w:ascii="Calibri" w:hAnsi="Calibri" w:cs="Calibri"/>
          <w:b/>
          <w:sz w:val="23"/>
          <w:szCs w:val="23"/>
        </w:rPr>
        <w:t>Día:</w:t>
      </w:r>
      <w:r w:rsidRPr="00714065">
        <w:rPr>
          <w:rFonts w:ascii="Calibri" w:hAnsi="Calibri" w:cs="Calibri"/>
          <w:sz w:val="23"/>
          <w:szCs w:val="23"/>
        </w:rPr>
        <w:t xml:space="preserve"> </w:t>
      </w:r>
      <w:r w:rsidRPr="00714065">
        <w:rPr>
          <w:rFonts w:ascii="Calibri" w:hAnsi="Calibri" w:cs="Calibri"/>
          <w:sz w:val="23"/>
          <w:szCs w:val="23"/>
        </w:rPr>
        <w:tab/>
        <w:t>Hoy, 13 de marzo de 2025</w:t>
      </w:r>
    </w:p>
    <w:p w14:paraId="7CD0FE27" w14:textId="0CCADCC8" w:rsidR="00977BB3" w:rsidRPr="00714065" w:rsidRDefault="00977BB3" w:rsidP="00977BB3">
      <w:pPr>
        <w:jc w:val="both"/>
        <w:rPr>
          <w:rFonts w:ascii="Calibri" w:hAnsi="Calibri" w:cs="Calibri"/>
          <w:sz w:val="23"/>
          <w:szCs w:val="23"/>
        </w:rPr>
      </w:pPr>
      <w:r w:rsidRPr="00714065">
        <w:rPr>
          <w:rFonts w:ascii="Calibri" w:hAnsi="Calibri" w:cs="Calibri"/>
          <w:b/>
          <w:sz w:val="23"/>
          <w:szCs w:val="23"/>
        </w:rPr>
        <w:t>Hora:</w:t>
      </w:r>
      <w:r w:rsidRPr="00714065">
        <w:rPr>
          <w:rFonts w:ascii="Calibri" w:hAnsi="Calibri" w:cs="Calibri"/>
          <w:sz w:val="23"/>
          <w:szCs w:val="23"/>
        </w:rPr>
        <w:tab/>
        <w:t>19:30 horas</w:t>
      </w:r>
      <w:r w:rsidR="009621B5">
        <w:rPr>
          <w:rFonts w:ascii="Calibri" w:hAnsi="Calibri" w:cs="Calibri"/>
          <w:sz w:val="23"/>
          <w:szCs w:val="23"/>
        </w:rPr>
        <w:t xml:space="preserve"> [</w:t>
      </w:r>
      <w:r w:rsidR="009621B5" w:rsidRPr="009621B5">
        <w:rPr>
          <w:rFonts w:ascii="Calibri" w:hAnsi="Calibri" w:cs="Calibri"/>
          <w:color w:val="FF0000"/>
          <w:sz w:val="23"/>
          <w:szCs w:val="23"/>
        </w:rPr>
        <w:t>Atención a medios antes del evento</w:t>
      </w:r>
      <w:r w:rsidR="009621B5">
        <w:rPr>
          <w:rFonts w:ascii="Calibri" w:hAnsi="Calibri" w:cs="Calibri"/>
          <w:sz w:val="23"/>
          <w:szCs w:val="23"/>
        </w:rPr>
        <w:t>]</w:t>
      </w:r>
    </w:p>
    <w:p w14:paraId="78B319DF" w14:textId="09808121" w:rsidR="00977BB3" w:rsidRPr="00714065" w:rsidRDefault="00977BB3" w:rsidP="00977BB3">
      <w:pPr>
        <w:jc w:val="both"/>
        <w:rPr>
          <w:rFonts w:ascii="Calibri" w:hAnsi="Calibri" w:cs="Calibri"/>
          <w:b/>
          <w:sz w:val="23"/>
          <w:szCs w:val="23"/>
        </w:rPr>
      </w:pPr>
      <w:r w:rsidRPr="00714065">
        <w:rPr>
          <w:rFonts w:ascii="Calibri" w:hAnsi="Calibri" w:cs="Calibri"/>
          <w:b/>
          <w:sz w:val="23"/>
          <w:szCs w:val="23"/>
        </w:rPr>
        <w:t>Lugar:</w:t>
      </w:r>
      <w:r w:rsidRPr="00714065">
        <w:rPr>
          <w:rFonts w:ascii="Calibri" w:hAnsi="Calibri" w:cs="Calibri"/>
          <w:b/>
          <w:sz w:val="23"/>
          <w:szCs w:val="23"/>
        </w:rPr>
        <w:tab/>
      </w:r>
      <w:r w:rsidRPr="00714065">
        <w:rPr>
          <w:rFonts w:ascii="Calibri" w:hAnsi="Calibri" w:cs="Calibri"/>
          <w:bCs/>
          <w:sz w:val="23"/>
          <w:szCs w:val="23"/>
        </w:rPr>
        <w:t>Sala Plenaria del</w:t>
      </w:r>
      <w:r w:rsidRPr="00714065">
        <w:rPr>
          <w:rFonts w:ascii="Calibri" w:hAnsi="Calibri" w:cs="Calibri"/>
          <w:b/>
          <w:sz w:val="23"/>
          <w:szCs w:val="23"/>
        </w:rPr>
        <w:t xml:space="preserve"> </w:t>
      </w:r>
      <w:r w:rsidRPr="00714065">
        <w:rPr>
          <w:rFonts w:cstheme="minorHAnsi"/>
          <w:bCs/>
          <w:sz w:val="23"/>
          <w:szCs w:val="23"/>
        </w:rPr>
        <w:t>Palacio de Ferias y Congresos de Cádiz.</w:t>
      </w:r>
      <w:r w:rsidRPr="00714065">
        <w:rPr>
          <w:rFonts w:cstheme="minorHAnsi"/>
          <w:b/>
          <w:sz w:val="23"/>
          <w:szCs w:val="23"/>
        </w:rPr>
        <w:t xml:space="preserve"> </w:t>
      </w:r>
    </w:p>
    <w:p w14:paraId="09F47C06" w14:textId="77777777" w:rsidR="00977BB3" w:rsidRPr="00714065" w:rsidRDefault="00977BB3" w:rsidP="00977BB3">
      <w:pPr>
        <w:jc w:val="both"/>
        <w:rPr>
          <w:rFonts w:ascii="Calibri" w:hAnsi="Calibri" w:cs="Calibri"/>
          <w:b/>
          <w:sz w:val="23"/>
          <w:szCs w:val="23"/>
        </w:rPr>
      </w:pPr>
      <w:r w:rsidRPr="00714065">
        <w:rPr>
          <w:rFonts w:ascii="Calibri" w:hAnsi="Calibri" w:cs="Calibri"/>
          <w:b/>
          <w:sz w:val="23"/>
          <w:szCs w:val="23"/>
        </w:rPr>
        <w:t xml:space="preserve">Intervienen: </w:t>
      </w:r>
    </w:p>
    <w:p w14:paraId="01661C1D" w14:textId="570D3431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>Sr. Teniente de Alcalde responsable del Área de Desarrollo Social, D. Pablo Otero Gallardo</w:t>
      </w:r>
    </w:p>
    <w:p w14:paraId="45512701" w14:textId="77777777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Dª. Marta </w:t>
      </w:r>
      <w:proofErr w:type="spellStart"/>
      <w:r w:rsidRPr="00714065">
        <w:rPr>
          <w:rFonts w:ascii="Calibri" w:hAnsi="Calibri" w:cs="Calibri"/>
          <w:bCs/>
          <w:sz w:val="23"/>
          <w:szCs w:val="23"/>
        </w:rPr>
        <w:t>Fabelo</w:t>
      </w:r>
      <w:proofErr w:type="spellEnd"/>
      <w:r w:rsidRPr="00714065">
        <w:rPr>
          <w:rFonts w:ascii="Calibri" w:hAnsi="Calibri" w:cs="Calibri"/>
          <w:bCs/>
          <w:sz w:val="23"/>
          <w:szCs w:val="23"/>
        </w:rPr>
        <w:t xml:space="preserve">, Sra. Presidenta del Comité Organizador XIV Jornadas UCI de Enfermería </w:t>
      </w:r>
    </w:p>
    <w:p w14:paraId="55521A1E" w14:textId="58ADA1C7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Dr. D. Mikel Celaya, Sr. Presidente del Comité Organizador XXXIX Congreso SAMIUC </w:t>
      </w:r>
    </w:p>
    <w:p w14:paraId="49C0E483" w14:textId="79667215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Dr. D. José Luis Guijarro Rodriguez, Sr. Director Gerente Hospital Puerta del Mar </w:t>
      </w:r>
    </w:p>
    <w:p w14:paraId="080B59D9" w14:textId="242A2173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D. Manuel </w:t>
      </w:r>
      <w:proofErr w:type="spellStart"/>
      <w:r w:rsidRPr="00714065">
        <w:rPr>
          <w:rFonts w:ascii="Calibri" w:hAnsi="Calibri" w:cs="Calibri"/>
          <w:bCs/>
          <w:sz w:val="23"/>
          <w:szCs w:val="23"/>
        </w:rPr>
        <w:t>Rosety</w:t>
      </w:r>
      <w:proofErr w:type="spellEnd"/>
      <w:r w:rsidRPr="00714065">
        <w:rPr>
          <w:rFonts w:ascii="Calibri" w:hAnsi="Calibri" w:cs="Calibri"/>
          <w:bCs/>
          <w:sz w:val="23"/>
          <w:szCs w:val="23"/>
        </w:rPr>
        <w:t xml:space="preserve"> Rodriguez, Sr. Decano de la Facultad de Medicina de la Universidad de Cádiz. </w:t>
      </w:r>
    </w:p>
    <w:p w14:paraId="36828EA8" w14:textId="33CBD095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Dª. Eva Pajares Ruiz, Sra. Delegada Territorial de Salud y Consumo en Cádiz </w:t>
      </w:r>
    </w:p>
    <w:p w14:paraId="49A79F0B" w14:textId="7F77D037" w:rsidR="00714065" w:rsidRPr="00714065" w:rsidRDefault="00714065" w:rsidP="00714065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D. Juan José Ortiz Quevedo, Sr. Vicepresidente de la Diputación de Cádiz </w:t>
      </w:r>
    </w:p>
    <w:p w14:paraId="1A3FE754" w14:textId="066C31C6" w:rsidR="00977BB3" w:rsidRPr="00714065" w:rsidRDefault="00714065" w:rsidP="00977BB3">
      <w:pPr>
        <w:jc w:val="both"/>
        <w:rPr>
          <w:rFonts w:ascii="Calibri" w:hAnsi="Calibri" w:cs="Calibri"/>
          <w:bCs/>
          <w:sz w:val="23"/>
          <w:szCs w:val="23"/>
        </w:rPr>
      </w:pPr>
      <w:r w:rsidRPr="00714065">
        <w:rPr>
          <w:rFonts w:ascii="Calibri" w:hAnsi="Calibri" w:cs="Calibri"/>
          <w:bCs/>
          <w:sz w:val="23"/>
          <w:szCs w:val="23"/>
        </w:rPr>
        <w:t xml:space="preserve">Dra. Dª. Carmen de la Fuente Martos, Sra. Presidenta de SAMIUC (cierra el acto) </w:t>
      </w:r>
    </w:p>
    <w:p w14:paraId="60FD4E6F" w14:textId="77777777" w:rsidR="00714065" w:rsidRPr="00714065" w:rsidRDefault="00714065" w:rsidP="00977BB3">
      <w:pPr>
        <w:jc w:val="both"/>
        <w:rPr>
          <w:rFonts w:ascii="Calibri" w:hAnsi="Calibri" w:cs="Calibri"/>
          <w:bCs/>
          <w:sz w:val="23"/>
          <w:szCs w:val="23"/>
        </w:rPr>
      </w:pPr>
    </w:p>
    <w:p w14:paraId="40B9FFE2" w14:textId="52809254" w:rsidR="00977BB3" w:rsidRPr="00714065" w:rsidRDefault="00977BB3" w:rsidP="00977BB3">
      <w:pPr>
        <w:jc w:val="both"/>
        <w:rPr>
          <w:rFonts w:ascii="Calibri" w:hAnsi="Calibri" w:cs="Calibri"/>
          <w:b/>
          <w:sz w:val="23"/>
          <w:szCs w:val="23"/>
          <w:shd w:val="clear" w:color="auto" w:fill="FFFFFF"/>
        </w:rPr>
      </w:pPr>
      <w:r w:rsidRPr="00714065">
        <w:rPr>
          <w:rFonts w:ascii="Calibri" w:hAnsi="Calibri" w:cs="Calibri"/>
          <w:b/>
          <w:sz w:val="23"/>
          <w:szCs w:val="23"/>
          <w:shd w:val="clear" w:color="auto" w:fill="FFFFFF"/>
        </w:rPr>
        <w:t>Para más información y entrevistas: Gabinete de comunicación de la SAMIUC</w:t>
      </w:r>
    </w:p>
    <w:p w14:paraId="5EE022B5" w14:textId="7BB6A544" w:rsidR="002B3352" w:rsidRPr="002B3352" w:rsidRDefault="00977BB3" w:rsidP="00AD2105">
      <w:pPr>
        <w:jc w:val="both"/>
        <w:rPr>
          <w:rFonts w:cs="Arial"/>
          <w:bCs/>
          <w:sz w:val="23"/>
          <w:szCs w:val="23"/>
        </w:rPr>
      </w:pPr>
      <w:r w:rsidRPr="00714065">
        <w:rPr>
          <w:rFonts w:cs="Arial"/>
          <w:bCs/>
          <w:sz w:val="23"/>
          <w:szCs w:val="23"/>
        </w:rPr>
        <w:t xml:space="preserve">Marta Franco 655670508 </w:t>
      </w:r>
      <w:hyperlink r:id="rId7" w:history="1">
        <w:r w:rsidRPr="00714065">
          <w:rPr>
            <w:rStyle w:val="Hipervnculo"/>
            <w:rFonts w:cs="Arial"/>
            <w:bCs/>
            <w:sz w:val="23"/>
            <w:szCs w:val="23"/>
          </w:rPr>
          <w:t>mfranco@euromediagrupo.es</w:t>
        </w:r>
      </w:hyperlink>
      <w:r w:rsidRPr="00714065">
        <w:rPr>
          <w:rFonts w:cs="Arial"/>
          <w:bCs/>
          <w:sz w:val="23"/>
          <w:szCs w:val="23"/>
        </w:rPr>
        <w:t xml:space="preserve"> </w:t>
      </w:r>
    </w:p>
    <w:sectPr w:rsidR="002B3352" w:rsidRPr="002B3352" w:rsidSect="0071406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1C4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923EA4"/>
    <w:multiLevelType w:val="hybridMultilevel"/>
    <w:tmpl w:val="B596A9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6D"/>
    <w:rsid w:val="000B5E9E"/>
    <w:rsid w:val="000F6638"/>
    <w:rsid w:val="001F54F1"/>
    <w:rsid w:val="0027342A"/>
    <w:rsid w:val="002B3352"/>
    <w:rsid w:val="003F190B"/>
    <w:rsid w:val="004673F9"/>
    <w:rsid w:val="0054606D"/>
    <w:rsid w:val="0057572E"/>
    <w:rsid w:val="005E7B81"/>
    <w:rsid w:val="00601C00"/>
    <w:rsid w:val="00695A42"/>
    <w:rsid w:val="00714065"/>
    <w:rsid w:val="007A053B"/>
    <w:rsid w:val="00925A23"/>
    <w:rsid w:val="009621B5"/>
    <w:rsid w:val="00977BB3"/>
    <w:rsid w:val="00994A23"/>
    <w:rsid w:val="00AD2105"/>
    <w:rsid w:val="00B7351E"/>
    <w:rsid w:val="00C34186"/>
    <w:rsid w:val="00C75346"/>
    <w:rsid w:val="00CB2A31"/>
    <w:rsid w:val="00CE6D40"/>
    <w:rsid w:val="00D2177A"/>
    <w:rsid w:val="00DA1708"/>
    <w:rsid w:val="00E60154"/>
    <w:rsid w:val="00E66FC5"/>
    <w:rsid w:val="00E73119"/>
    <w:rsid w:val="00F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F494"/>
  <w15:chartTrackingRefBased/>
  <w15:docId w15:val="{97C9B8D5-3334-374B-A1A8-A2BE9198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70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10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2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franco@euromediagrupo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2FD5-85D1-41C8-B26F-A2179327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Tomas Muriel</cp:lastModifiedBy>
  <cp:revision>2</cp:revision>
  <cp:lastPrinted>2025-03-12T13:59:00Z</cp:lastPrinted>
  <dcterms:created xsi:type="dcterms:W3CDTF">2025-03-13T09:36:00Z</dcterms:created>
  <dcterms:modified xsi:type="dcterms:W3CDTF">2025-03-13T09:36:00Z</dcterms:modified>
</cp:coreProperties>
</file>