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E9" w:rsidRPr="002E2F99" w:rsidRDefault="002E2F99">
      <w:pPr>
        <w:jc w:val="center"/>
        <w:rPr>
          <w:b/>
          <w:sz w:val="20"/>
          <w:szCs w:val="20"/>
        </w:rPr>
      </w:pPr>
      <w:r w:rsidRPr="002E2F99">
        <w:rPr>
          <w:b/>
          <w:noProof/>
          <w:sz w:val="20"/>
          <w:szCs w:val="20"/>
          <w:lang w:val="es-ES"/>
        </w:rPr>
        <w:drawing>
          <wp:inline distT="0" distB="0" distL="0" distR="0" wp14:anchorId="218E9C7B">
            <wp:extent cx="1048385" cy="13474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F99" w:rsidRDefault="002E2F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E2F99" w:rsidRPr="002E2F99" w:rsidRDefault="002E2F99" w:rsidP="002E2F99">
      <w:pPr>
        <w:ind w:left="3600"/>
        <w:jc w:val="both"/>
        <w:rPr>
          <w:b/>
          <w:sz w:val="20"/>
          <w:szCs w:val="20"/>
          <w:u w:val="single"/>
        </w:rPr>
      </w:pPr>
      <w:r w:rsidRPr="002E2F99">
        <w:rPr>
          <w:b/>
          <w:sz w:val="20"/>
          <w:szCs w:val="20"/>
          <w:u w:val="single"/>
        </w:rPr>
        <w:t xml:space="preserve">NOTA DE PRENSA </w:t>
      </w:r>
    </w:p>
    <w:p w:rsidR="002E2F99" w:rsidRDefault="002E2F99">
      <w:pPr>
        <w:jc w:val="both"/>
        <w:rPr>
          <w:b/>
          <w:sz w:val="20"/>
          <w:szCs w:val="20"/>
        </w:rPr>
      </w:pPr>
    </w:p>
    <w:p w:rsidR="002E2F99" w:rsidRDefault="00CC0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 ALCALDE DE VALENCINA</w:t>
      </w:r>
      <w:r w:rsidR="002E2F99">
        <w:rPr>
          <w:b/>
          <w:sz w:val="20"/>
          <w:szCs w:val="20"/>
        </w:rPr>
        <w:t xml:space="preserve"> </w:t>
      </w:r>
      <w:r w:rsidR="00D9155B">
        <w:rPr>
          <w:b/>
          <w:sz w:val="20"/>
          <w:szCs w:val="20"/>
        </w:rPr>
        <w:t>ADVIERTE DE LA PÉRDIDA DE</w:t>
      </w:r>
      <w:r w:rsidR="009F56B9">
        <w:rPr>
          <w:b/>
          <w:sz w:val="20"/>
          <w:szCs w:val="20"/>
        </w:rPr>
        <w:t xml:space="preserve"> 300.000 € DE</w:t>
      </w:r>
      <w:r w:rsidR="00D9155B">
        <w:rPr>
          <w:b/>
          <w:sz w:val="20"/>
          <w:szCs w:val="20"/>
        </w:rPr>
        <w:t xml:space="preserve"> SUBVENCIÓN EUROPEA PARA </w:t>
      </w:r>
      <w:r w:rsidR="00684232">
        <w:rPr>
          <w:b/>
          <w:sz w:val="20"/>
          <w:szCs w:val="20"/>
        </w:rPr>
        <w:t>EL PROYECTO DE</w:t>
      </w:r>
      <w:r w:rsidR="00C62E4B">
        <w:rPr>
          <w:b/>
          <w:sz w:val="20"/>
          <w:szCs w:val="20"/>
        </w:rPr>
        <w:t>L</w:t>
      </w:r>
      <w:r w:rsidR="00684232">
        <w:rPr>
          <w:b/>
          <w:sz w:val="20"/>
          <w:szCs w:val="20"/>
        </w:rPr>
        <w:t xml:space="preserve"> </w:t>
      </w:r>
      <w:r w:rsidR="00D9155B">
        <w:rPr>
          <w:b/>
          <w:sz w:val="20"/>
          <w:szCs w:val="20"/>
        </w:rPr>
        <w:t>CENTRO DE</w:t>
      </w:r>
      <w:r w:rsidR="00C62E4B">
        <w:rPr>
          <w:b/>
          <w:sz w:val="20"/>
          <w:szCs w:val="20"/>
        </w:rPr>
        <w:t xml:space="preserve"> RECEPCIÓN DE</w:t>
      </w:r>
      <w:r w:rsidR="00D9155B">
        <w:rPr>
          <w:b/>
          <w:sz w:val="20"/>
          <w:szCs w:val="20"/>
        </w:rPr>
        <w:t xml:space="preserve"> VISITANTES </w:t>
      </w:r>
      <w:r w:rsidR="00CD0C1E">
        <w:rPr>
          <w:b/>
          <w:sz w:val="20"/>
          <w:szCs w:val="20"/>
        </w:rPr>
        <w:t xml:space="preserve">DEL </w:t>
      </w:r>
      <w:r w:rsidR="00C62E4B">
        <w:rPr>
          <w:b/>
          <w:sz w:val="20"/>
          <w:szCs w:val="20"/>
        </w:rPr>
        <w:t>YACIMIENTO ARQUEOLÓGICO</w:t>
      </w:r>
      <w:r w:rsidR="00565830">
        <w:rPr>
          <w:b/>
          <w:sz w:val="20"/>
          <w:szCs w:val="20"/>
        </w:rPr>
        <w:t xml:space="preserve"> </w:t>
      </w:r>
      <w:r w:rsidR="00D9155B">
        <w:rPr>
          <w:b/>
          <w:sz w:val="20"/>
          <w:szCs w:val="20"/>
        </w:rPr>
        <w:t xml:space="preserve">POR LA INACCIÓN DE LA JUNTA </w:t>
      </w:r>
      <w:r w:rsidR="00565830">
        <w:rPr>
          <w:b/>
          <w:sz w:val="20"/>
          <w:szCs w:val="20"/>
        </w:rPr>
        <w:t>DE ANDALUCÍA</w:t>
      </w:r>
    </w:p>
    <w:p w:rsidR="00A01329" w:rsidRDefault="00A01329" w:rsidP="00A01329">
      <w:pPr>
        <w:jc w:val="both"/>
        <w:rPr>
          <w:b/>
          <w:sz w:val="20"/>
          <w:szCs w:val="20"/>
        </w:rPr>
      </w:pPr>
    </w:p>
    <w:p w:rsidR="009F56B9" w:rsidRDefault="00CC0FBE" w:rsidP="009F56B9">
      <w:pPr>
        <w:pStyle w:val="Prrafodelista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9F56B9">
        <w:rPr>
          <w:b/>
          <w:sz w:val="20"/>
          <w:szCs w:val="20"/>
        </w:rPr>
        <w:t>El</w:t>
      </w:r>
      <w:r w:rsidR="00CD0C1E">
        <w:rPr>
          <w:b/>
          <w:sz w:val="20"/>
          <w:szCs w:val="20"/>
        </w:rPr>
        <w:t xml:space="preserve"> alcalde de </w:t>
      </w:r>
      <w:proofErr w:type="spellStart"/>
      <w:r w:rsidR="00CD0C1E">
        <w:rPr>
          <w:b/>
          <w:sz w:val="20"/>
          <w:szCs w:val="20"/>
        </w:rPr>
        <w:t>Valencina</w:t>
      </w:r>
      <w:proofErr w:type="spellEnd"/>
      <w:r w:rsidR="00CD0C1E">
        <w:rPr>
          <w:b/>
          <w:sz w:val="20"/>
          <w:szCs w:val="20"/>
        </w:rPr>
        <w:t xml:space="preserve"> alerta de </w:t>
      </w:r>
      <w:r w:rsidR="009F56B9">
        <w:rPr>
          <w:b/>
          <w:sz w:val="20"/>
          <w:szCs w:val="20"/>
        </w:rPr>
        <w:t>que “</w:t>
      </w:r>
      <w:r w:rsidR="00B73B7A">
        <w:rPr>
          <w:b/>
          <w:sz w:val="20"/>
          <w:szCs w:val="20"/>
        </w:rPr>
        <w:t>la construcción</w:t>
      </w:r>
      <w:r w:rsidR="009F56B9">
        <w:rPr>
          <w:b/>
          <w:sz w:val="20"/>
          <w:szCs w:val="20"/>
        </w:rPr>
        <w:t xml:space="preserve"> d</w:t>
      </w:r>
      <w:r w:rsidR="009F56B9" w:rsidRPr="00684232">
        <w:rPr>
          <w:sz w:val="20"/>
          <w:szCs w:val="20"/>
        </w:rPr>
        <w:t>e</w:t>
      </w:r>
      <w:r w:rsidR="009F56B9">
        <w:rPr>
          <w:b/>
          <w:sz w:val="20"/>
          <w:szCs w:val="20"/>
        </w:rPr>
        <w:t xml:space="preserve">l centro de visitantes </w:t>
      </w:r>
      <w:r w:rsidR="00CD0C1E">
        <w:rPr>
          <w:b/>
          <w:sz w:val="20"/>
          <w:szCs w:val="20"/>
        </w:rPr>
        <w:t xml:space="preserve">peligra por </w:t>
      </w:r>
      <w:r w:rsidR="009F56B9">
        <w:rPr>
          <w:b/>
          <w:sz w:val="20"/>
          <w:szCs w:val="20"/>
        </w:rPr>
        <w:t>la falta de actuación de l</w:t>
      </w:r>
      <w:r w:rsidR="00A01329" w:rsidRPr="009F56B9">
        <w:rPr>
          <w:b/>
          <w:sz w:val="20"/>
          <w:szCs w:val="20"/>
        </w:rPr>
        <w:t xml:space="preserve">a Delegación Territorial de Turismo, Cultura y Deporte de la Junta </w:t>
      </w:r>
      <w:r w:rsidR="009F56B9">
        <w:rPr>
          <w:b/>
          <w:sz w:val="20"/>
          <w:szCs w:val="20"/>
        </w:rPr>
        <w:t xml:space="preserve">en </w:t>
      </w:r>
      <w:r w:rsidR="00CD0C1E">
        <w:rPr>
          <w:b/>
          <w:sz w:val="20"/>
          <w:szCs w:val="20"/>
        </w:rPr>
        <w:t xml:space="preserve">Sevilla </w:t>
      </w:r>
      <w:r w:rsidR="009F56B9">
        <w:rPr>
          <w:b/>
          <w:sz w:val="20"/>
          <w:szCs w:val="20"/>
        </w:rPr>
        <w:t xml:space="preserve">de la que depende su tramitación”. </w:t>
      </w:r>
      <w:r w:rsidRPr="009F56B9">
        <w:rPr>
          <w:b/>
          <w:sz w:val="20"/>
          <w:szCs w:val="20"/>
        </w:rPr>
        <w:t xml:space="preserve"> </w:t>
      </w:r>
    </w:p>
    <w:p w:rsidR="00D9155B" w:rsidRDefault="00D9155B" w:rsidP="00D9155B">
      <w:pPr>
        <w:jc w:val="both"/>
        <w:rPr>
          <w:sz w:val="20"/>
          <w:szCs w:val="20"/>
        </w:rPr>
      </w:pPr>
    </w:p>
    <w:p w:rsidR="00565830" w:rsidRDefault="00CC0FBE" w:rsidP="00CD0C1E">
      <w:pPr>
        <w:jc w:val="both"/>
        <w:rPr>
          <w:sz w:val="20"/>
          <w:szCs w:val="20"/>
        </w:rPr>
      </w:pPr>
      <w:bookmarkStart w:id="0" w:name="_GoBack"/>
      <w:proofErr w:type="spellStart"/>
      <w:r>
        <w:rPr>
          <w:b/>
          <w:sz w:val="20"/>
          <w:szCs w:val="20"/>
        </w:rPr>
        <w:t>Valencina</w:t>
      </w:r>
      <w:proofErr w:type="spellEnd"/>
      <w:r>
        <w:rPr>
          <w:b/>
          <w:sz w:val="20"/>
          <w:szCs w:val="20"/>
        </w:rPr>
        <w:t xml:space="preserve"> de la Concepción, </w:t>
      </w:r>
      <w:r w:rsidR="00C62E4B">
        <w:rPr>
          <w:b/>
          <w:sz w:val="20"/>
          <w:szCs w:val="20"/>
        </w:rPr>
        <w:t>23</w:t>
      </w:r>
      <w:r w:rsidR="002E2F99">
        <w:rPr>
          <w:b/>
          <w:sz w:val="20"/>
          <w:szCs w:val="20"/>
        </w:rPr>
        <w:t xml:space="preserve"> de diciembre de 2022</w:t>
      </w:r>
      <w:r>
        <w:rPr>
          <w:sz w:val="20"/>
          <w:szCs w:val="20"/>
        </w:rPr>
        <w:t>.- El alcal</w:t>
      </w:r>
      <w:r w:rsidR="00CD0C1E">
        <w:rPr>
          <w:sz w:val="20"/>
          <w:szCs w:val="20"/>
        </w:rPr>
        <w:t xml:space="preserve">de de </w:t>
      </w:r>
      <w:proofErr w:type="spellStart"/>
      <w:r w:rsidR="00CD0C1E">
        <w:rPr>
          <w:sz w:val="20"/>
          <w:szCs w:val="20"/>
        </w:rPr>
        <w:t>Valencina</w:t>
      </w:r>
      <w:proofErr w:type="spellEnd"/>
      <w:r w:rsidR="00CD0C1E">
        <w:rPr>
          <w:sz w:val="20"/>
          <w:szCs w:val="20"/>
        </w:rPr>
        <w:t xml:space="preserve">, Antonio Manuel </w:t>
      </w:r>
      <w:r>
        <w:rPr>
          <w:sz w:val="20"/>
          <w:szCs w:val="20"/>
        </w:rPr>
        <w:t xml:space="preserve">Suárez, </w:t>
      </w:r>
      <w:r w:rsidR="00D9155B">
        <w:rPr>
          <w:sz w:val="20"/>
          <w:szCs w:val="20"/>
        </w:rPr>
        <w:t>ha advertido sobre la pérdida de</w:t>
      </w:r>
      <w:r w:rsidR="008D05D1">
        <w:rPr>
          <w:sz w:val="20"/>
          <w:szCs w:val="20"/>
        </w:rPr>
        <w:t xml:space="preserve"> unos</w:t>
      </w:r>
      <w:r w:rsidR="00D9155B">
        <w:rPr>
          <w:sz w:val="20"/>
          <w:szCs w:val="20"/>
        </w:rPr>
        <w:t xml:space="preserve"> 300.000 euros de financiación de los fondos FEDER </w:t>
      </w:r>
      <w:r w:rsidR="00CD0C1E">
        <w:rPr>
          <w:sz w:val="20"/>
          <w:szCs w:val="20"/>
        </w:rPr>
        <w:t xml:space="preserve"> </w:t>
      </w:r>
      <w:r w:rsidR="008D05D1" w:rsidRPr="002E2F99">
        <w:rPr>
          <w:sz w:val="20"/>
          <w:szCs w:val="20"/>
        </w:rPr>
        <w:t>(Fondo Europeo de Desarro</w:t>
      </w:r>
      <w:r w:rsidR="008D05D1">
        <w:rPr>
          <w:sz w:val="20"/>
          <w:szCs w:val="20"/>
        </w:rPr>
        <w:t xml:space="preserve">llo Regional) a través de EDUSI </w:t>
      </w:r>
      <w:r w:rsidR="008D05D1" w:rsidRPr="002E2F99">
        <w:rPr>
          <w:sz w:val="20"/>
          <w:szCs w:val="20"/>
        </w:rPr>
        <w:t>(E</w:t>
      </w:r>
      <w:r w:rsidR="00CD0C1E">
        <w:rPr>
          <w:sz w:val="20"/>
          <w:szCs w:val="20"/>
        </w:rPr>
        <w:t xml:space="preserve">strategias de Desarrollo Urbano </w:t>
      </w:r>
      <w:r w:rsidR="008D05D1" w:rsidRPr="002E2F99">
        <w:rPr>
          <w:sz w:val="20"/>
          <w:szCs w:val="20"/>
        </w:rPr>
        <w:t>So</w:t>
      </w:r>
      <w:r w:rsidR="008D05D1">
        <w:rPr>
          <w:sz w:val="20"/>
          <w:szCs w:val="20"/>
        </w:rPr>
        <w:t xml:space="preserve">stenible e Integrado) </w:t>
      </w:r>
      <w:r w:rsidR="00D9155B">
        <w:rPr>
          <w:sz w:val="20"/>
          <w:szCs w:val="20"/>
        </w:rPr>
        <w:t>para la constru</w:t>
      </w:r>
      <w:r w:rsidR="006C4E8B">
        <w:rPr>
          <w:sz w:val="20"/>
          <w:szCs w:val="20"/>
        </w:rPr>
        <w:t>c</w:t>
      </w:r>
      <w:r w:rsidR="00D9155B">
        <w:rPr>
          <w:sz w:val="20"/>
          <w:szCs w:val="20"/>
        </w:rPr>
        <w:t>ción del ce</w:t>
      </w:r>
      <w:r w:rsidR="006C4E8B">
        <w:rPr>
          <w:sz w:val="20"/>
          <w:szCs w:val="20"/>
        </w:rPr>
        <w:t xml:space="preserve">ntro de </w:t>
      </w:r>
      <w:r w:rsidR="00C62E4B">
        <w:rPr>
          <w:sz w:val="20"/>
          <w:szCs w:val="20"/>
        </w:rPr>
        <w:t xml:space="preserve">recepción </w:t>
      </w:r>
      <w:r w:rsidR="006C4E8B">
        <w:rPr>
          <w:sz w:val="20"/>
          <w:szCs w:val="20"/>
        </w:rPr>
        <w:t xml:space="preserve">de los visitantes  </w:t>
      </w:r>
      <w:r w:rsidR="00565830">
        <w:rPr>
          <w:sz w:val="20"/>
          <w:szCs w:val="20"/>
        </w:rPr>
        <w:t>del</w:t>
      </w:r>
      <w:r w:rsidR="00C62E4B">
        <w:rPr>
          <w:sz w:val="20"/>
          <w:szCs w:val="20"/>
        </w:rPr>
        <w:t xml:space="preserve"> yacimiento arqueológico, que comprende los dólmenes</w:t>
      </w:r>
      <w:r w:rsidR="00565830">
        <w:rPr>
          <w:sz w:val="20"/>
          <w:szCs w:val="20"/>
        </w:rPr>
        <w:t xml:space="preserve"> de La Pastora y </w:t>
      </w:r>
      <w:proofErr w:type="spellStart"/>
      <w:r w:rsidR="00565830">
        <w:rPr>
          <w:sz w:val="20"/>
          <w:szCs w:val="20"/>
        </w:rPr>
        <w:t>Matarrubilla</w:t>
      </w:r>
      <w:proofErr w:type="spellEnd"/>
      <w:r w:rsidR="00C62E4B">
        <w:rPr>
          <w:sz w:val="20"/>
          <w:szCs w:val="20"/>
        </w:rPr>
        <w:t>,</w:t>
      </w:r>
      <w:r w:rsidR="006C4E8B">
        <w:rPr>
          <w:sz w:val="20"/>
          <w:szCs w:val="20"/>
        </w:rPr>
        <w:t xml:space="preserve"> “</w:t>
      </w:r>
      <w:r w:rsidR="009F56B9">
        <w:rPr>
          <w:sz w:val="20"/>
          <w:szCs w:val="20"/>
        </w:rPr>
        <w:t>por la falta de actuación y respuesta</w:t>
      </w:r>
      <w:r w:rsidR="006C4E8B">
        <w:rPr>
          <w:sz w:val="20"/>
          <w:szCs w:val="20"/>
        </w:rPr>
        <w:t xml:space="preserve"> de la Delegación</w:t>
      </w:r>
      <w:r w:rsidR="006C4E8B" w:rsidRPr="006C4E8B">
        <w:rPr>
          <w:sz w:val="20"/>
          <w:szCs w:val="20"/>
        </w:rPr>
        <w:t xml:space="preserve"> </w:t>
      </w:r>
      <w:r w:rsidR="006C4E8B" w:rsidRPr="003C5598">
        <w:rPr>
          <w:sz w:val="20"/>
          <w:szCs w:val="20"/>
        </w:rPr>
        <w:t>Territorial de Turismo, Cultura y Deporte</w:t>
      </w:r>
      <w:r w:rsidR="00A01329">
        <w:rPr>
          <w:sz w:val="20"/>
          <w:szCs w:val="20"/>
        </w:rPr>
        <w:t xml:space="preserve"> de la Junta de Andalucía</w:t>
      </w:r>
      <w:r w:rsidR="006C4E8B" w:rsidRPr="003C5598">
        <w:rPr>
          <w:sz w:val="20"/>
          <w:szCs w:val="20"/>
        </w:rPr>
        <w:t xml:space="preserve"> en Sevilla</w:t>
      </w:r>
      <w:r w:rsidR="006C4E8B" w:rsidRPr="00CD0C1E">
        <w:rPr>
          <w:sz w:val="20"/>
          <w:szCs w:val="20"/>
        </w:rPr>
        <w:t xml:space="preserve"> </w:t>
      </w:r>
      <w:r w:rsidR="006C4E8B">
        <w:rPr>
          <w:sz w:val="20"/>
          <w:szCs w:val="20"/>
        </w:rPr>
        <w:t>tras casi</w:t>
      </w:r>
      <w:r w:rsidR="006C4E8B" w:rsidRPr="006C4E8B">
        <w:rPr>
          <w:sz w:val="20"/>
          <w:szCs w:val="20"/>
        </w:rPr>
        <w:t xml:space="preserve"> un año y medio</w:t>
      </w:r>
      <w:r w:rsidR="006C4E8B">
        <w:rPr>
          <w:sz w:val="20"/>
          <w:szCs w:val="20"/>
        </w:rPr>
        <w:t xml:space="preserve"> </w:t>
      </w:r>
      <w:r w:rsidR="009F56B9">
        <w:rPr>
          <w:sz w:val="20"/>
          <w:szCs w:val="20"/>
        </w:rPr>
        <w:t xml:space="preserve">de </w:t>
      </w:r>
      <w:r w:rsidR="00AF2B02">
        <w:rPr>
          <w:sz w:val="20"/>
          <w:szCs w:val="20"/>
        </w:rPr>
        <w:t>haber sido</w:t>
      </w:r>
      <w:r w:rsidR="009F56B9">
        <w:rPr>
          <w:sz w:val="20"/>
          <w:szCs w:val="20"/>
        </w:rPr>
        <w:t xml:space="preserve"> informada del proyecto de actuación</w:t>
      </w:r>
      <w:r w:rsidR="006C4E8B">
        <w:rPr>
          <w:sz w:val="20"/>
          <w:szCs w:val="20"/>
        </w:rPr>
        <w:t>”</w:t>
      </w:r>
      <w:r w:rsidR="00565830">
        <w:rPr>
          <w:sz w:val="20"/>
          <w:szCs w:val="20"/>
        </w:rPr>
        <w:t>.</w:t>
      </w:r>
    </w:p>
    <w:p w:rsidR="006C4E8B" w:rsidRDefault="006C4E8B" w:rsidP="00CD0C1E">
      <w:pPr>
        <w:jc w:val="both"/>
        <w:rPr>
          <w:sz w:val="20"/>
          <w:szCs w:val="20"/>
        </w:rPr>
      </w:pPr>
    </w:p>
    <w:p w:rsidR="008D05D1" w:rsidRPr="008D05D1" w:rsidRDefault="006C4E8B" w:rsidP="00CD0C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Alcalde de </w:t>
      </w:r>
      <w:proofErr w:type="spellStart"/>
      <w:r>
        <w:rPr>
          <w:sz w:val="20"/>
          <w:szCs w:val="20"/>
        </w:rPr>
        <w:t>Valencina</w:t>
      </w:r>
      <w:proofErr w:type="spellEnd"/>
      <w:r>
        <w:rPr>
          <w:sz w:val="20"/>
          <w:szCs w:val="20"/>
        </w:rPr>
        <w:t xml:space="preserve"> informó de que</w:t>
      </w:r>
      <w:r w:rsidR="00565830">
        <w:rPr>
          <w:sz w:val="20"/>
          <w:szCs w:val="20"/>
        </w:rPr>
        <w:t xml:space="preserve"> dicho proyecto depende </w:t>
      </w:r>
      <w:r w:rsidR="00CD0C1E">
        <w:rPr>
          <w:sz w:val="20"/>
          <w:szCs w:val="20"/>
        </w:rPr>
        <w:t xml:space="preserve">de </w:t>
      </w:r>
      <w:r w:rsidR="00565830">
        <w:rPr>
          <w:sz w:val="20"/>
          <w:szCs w:val="20"/>
        </w:rPr>
        <w:t xml:space="preserve">un último trámite de </w:t>
      </w:r>
      <w:r w:rsidR="00565830" w:rsidRPr="00565830">
        <w:rPr>
          <w:b/>
          <w:sz w:val="20"/>
          <w:szCs w:val="20"/>
        </w:rPr>
        <w:t>la Delegación Territorial de Turismo, Cultura y Deporte de la Junta de Andalucía en Sevilla</w:t>
      </w:r>
      <w:r w:rsidR="00565830">
        <w:rPr>
          <w:b/>
          <w:sz w:val="20"/>
          <w:szCs w:val="20"/>
        </w:rPr>
        <w:t xml:space="preserve">, </w:t>
      </w:r>
      <w:r w:rsidR="00565830" w:rsidRPr="00565830">
        <w:rPr>
          <w:sz w:val="20"/>
          <w:szCs w:val="20"/>
        </w:rPr>
        <w:t>entidad a la que se le ha</w:t>
      </w:r>
      <w:r w:rsidR="00523343" w:rsidRPr="00565830">
        <w:rPr>
          <w:sz w:val="20"/>
          <w:szCs w:val="20"/>
        </w:rPr>
        <w:t xml:space="preserve"> </w:t>
      </w:r>
      <w:r w:rsidR="00523343">
        <w:rPr>
          <w:sz w:val="20"/>
          <w:szCs w:val="20"/>
        </w:rPr>
        <w:t>solicitado</w:t>
      </w:r>
      <w:r w:rsidR="009F56B9">
        <w:rPr>
          <w:sz w:val="20"/>
          <w:szCs w:val="20"/>
        </w:rPr>
        <w:t xml:space="preserve"> de forma </w:t>
      </w:r>
      <w:r w:rsidR="00AF2B02">
        <w:rPr>
          <w:sz w:val="20"/>
          <w:szCs w:val="20"/>
        </w:rPr>
        <w:t>reiterativa</w:t>
      </w:r>
      <w:r w:rsidR="009F56B9">
        <w:rPr>
          <w:sz w:val="20"/>
          <w:szCs w:val="20"/>
        </w:rPr>
        <w:t>,</w:t>
      </w:r>
      <w:r w:rsidR="00523343">
        <w:rPr>
          <w:sz w:val="20"/>
          <w:szCs w:val="20"/>
        </w:rPr>
        <w:t xml:space="preserve"> desde el pasado 28 de julio de 2021</w:t>
      </w:r>
      <w:r w:rsidR="009F56B9">
        <w:rPr>
          <w:sz w:val="20"/>
          <w:szCs w:val="20"/>
        </w:rPr>
        <w:t>,</w:t>
      </w:r>
      <w:r w:rsidR="00523343">
        <w:rPr>
          <w:sz w:val="20"/>
          <w:szCs w:val="20"/>
        </w:rPr>
        <w:t xml:space="preserve"> una reun</w:t>
      </w:r>
      <w:r w:rsidR="009F56B9">
        <w:rPr>
          <w:sz w:val="20"/>
          <w:szCs w:val="20"/>
        </w:rPr>
        <w:t>ión para trata</w:t>
      </w:r>
      <w:r w:rsidR="00CD0C1E">
        <w:rPr>
          <w:sz w:val="20"/>
          <w:szCs w:val="20"/>
        </w:rPr>
        <w:t>r</w:t>
      </w:r>
      <w:r w:rsidR="009F56B9">
        <w:rPr>
          <w:sz w:val="20"/>
          <w:szCs w:val="20"/>
        </w:rPr>
        <w:t xml:space="preserve"> sobre dicho proyecto de </w:t>
      </w:r>
      <w:r w:rsidR="00276EB3">
        <w:rPr>
          <w:sz w:val="20"/>
          <w:szCs w:val="20"/>
        </w:rPr>
        <w:t xml:space="preserve">actuación </w:t>
      </w:r>
      <w:r w:rsidR="009F56B9">
        <w:rPr>
          <w:sz w:val="20"/>
          <w:szCs w:val="20"/>
        </w:rPr>
        <w:t>del centro de visitantes y</w:t>
      </w:r>
      <w:r w:rsidR="00565830">
        <w:rPr>
          <w:sz w:val="20"/>
          <w:szCs w:val="20"/>
        </w:rPr>
        <w:t xml:space="preserve">, </w:t>
      </w:r>
      <w:r w:rsidR="00AF2B02">
        <w:rPr>
          <w:sz w:val="20"/>
          <w:szCs w:val="20"/>
        </w:rPr>
        <w:t xml:space="preserve">“hoy por hoy, no hemos obtenido </w:t>
      </w:r>
      <w:r w:rsidR="00565830">
        <w:rPr>
          <w:sz w:val="20"/>
          <w:szCs w:val="20"/>
        </w:rPr>
        <w:t>r</w:t>
      </w:r>
      <w:r w:rsidR="00523343">
        <w:rPr>
          <w:sz w:val="20"/>
          <w:szCs w:val="20"/>
        </w:rPr>
        <w:t>espuesta</w:t>
      </w:r>
      <w:r w:rsidR="009F56B9">
        <w:rPr>
          <w:sz w:val="20"/>
          <w:szCs w:val="20"/>
        </w:rPr>
        <w:t xml:space="preserve"> alguna”</w:t>
      </w:r>
      <w:r w:rsidR="00523343">
        <w:rPr>
          <w:sz w:val="20"/>
          <w:szCs w:val="20"/>
        </w:rPr>
        <w:t xml:space="preserve">. </w:t>
      </w:r>
      <w:r w:rsidR="004A1316">
        <w:rPr>
          <w:sz w:val="20"/>
          <w:szCs w:val="20"/>
        </w:rPr>
        <w:t xml:space="preserve">Suarez, durante esta semana, ha vuelto a solicitar </w:t>
      </w:r>
      <w:r w:rsidR="00C60C6C">
        <w:rPr>
          <w:sz w:val="20"/>
          <w:szCs w:val="20"/>
        </w:rPr>
        <w:t>formalmente una reunión</w:t>
      </w:r>
      <w:r w:rsidR="004A1316">
        <w:rPr>
          <w:sz w:val="20"/>
          <w:szCs w:val="20"/>
        </w:rPr>
        <w:t xml:space="preserve"> con la nueva delegada</w:t>
      </w:r>
      <w:r w:rsidR="00565830">
        <w:rPr>
          <w:sz w:val="20"/>
          <w:szCs w:val="20"/>
        </w:rPr>
        <w:t xml:space="preserve"> de Turismo de la Junta en Sevilla</w:t>
      </w:r>
      <w:r w:rsidR="004A1316">
        <w:rPr>
          <w:sz w:val="20"/>
          <w:szCs w:val="20"/>
        </w:rPr>
        <w:t xml:space="preserve">, </w:t>
      </w:r>
      <w:r w:rsidR="004A1316" w:rsidRPr="004A1316">
        <w:rPr>
          <w:b/>
          <w:sz w:val="20"/>
          <w:szCs w:val="20"/>
        </w:rPr>
        <w:t>Minerva Salas López</w:t>
      </w:r>
      <w:r w:rsidR="00C60C6C">
        <w:rPr>
          <w:sz w:val="20"/>
          <w:szCs w:val="20"/>
        </w:rPr>
        <w:t xml:space="preserve">, con el fin de “abordar </w:t>
      </w:r>
      <w:r w:rsidR="00AF2B02">
        <w:rPr>
          <w:sz w:val="20"/>
          <w:szCs w:val="20"/>
        </w:rPr>
        <w:t>de forma urgente ya que</w:t>
      </w:r>
      <w:r w:rsidR="00B96B86">
        <w:rPr>
          <w:sz w:val="20"/>
          <w:szCs w:val="20"/>
        </w:rPr>
        <w:t xml:space="preserve"> peligra </w:t>
      </w:r>
      <w:r w:rsidR="004502C3">
        <w:rPr>
          <w:sz w:val="20"/>
          <w:szCs w:val="20"/>
        </w:rPr>
        <w:t xml:space="preserve">la subvención europea para </w:t>
      </w:r>
      <w:r w:rsidR="00276EB3">
        <w:rPr>
          <w:sz w:val="20"/>
          <w:szCs w:val="20"/>
        </w:rPr>
        <w:t>la construcción del</w:t>
      </w:r>
      <w:r w:rsidR="00B96B86">
        <w:rPr>
          <w:sz w:val="20"/>
          <w:szCs w:val="20"/>
        </w:rPr>
        <w:t xml:space="preserve"> </w:t>
      </w:r>
      <w:r w:rsidR="00276EB3">
        <w:rPr>
          <w:sz w:val="20"/>
          <w:szCs w:val="20"/>
        </w:rPr>
        <w:t>c</w:t>
      </w:r>
      <w:r w:rsidR="004A1316">
        <w:rPr>
          <w:sz w:val="20"/>
          <w:szCs w:val="20"/>
        </w:rPr>
        <w:t>entro de visitantes</w:t>
      </w:r>
      <w:r w:rsidR="00565830">
        <w:rPr>
          <w:sz w:val="20"/>
          <w:szCs w:val="20"/>
        </w:rPr>
        <w:t xml:space="preserve"> </w:t>
      </w:r>
      <w:r w:rsidR="004502C3">
        <w:rPr>
          <w:sz w:val="20"/>
          <w:szCs w:val="20"/>
        </w:rPr>
        <w:t>que se proyecta</w:t>
      </w:r>
      <w:r w:rsidR="004A1316">
        <w:rPr>
          <w:sz w:val="20"/>
          <w:szCs w:val="20"/>
        </w:rPr>
        <w:t xml:space="preserve"> en una parcela </w:t>
      </w:r>
      <w:r w:rsidR="004502C3">
        <w:rPr>
          <w:sz w:val="20"/>
          <w:szCs w:val="20"/>
        </w:rPr>
        <w:t xml:space="preserve">de titularidad </w:t>
      </w:r>
      <w:r w:rsidR="004A1316">
        <w:rPr>
          <w:sz w:val="20"/>
          <w:szCs w:val="20"/>
        </w:rPr>
        <w:t xml:space="preserve">municipal, </w:t>
      </w:r>
      <w:r w:rsidR="004502C3">
        <w:rPr>
          <w:sz w:val="20"/>
          <w:szCs w:val="20"/>
        </w:rPr>
        <w:t xml:space="preserve">y </w:t>
      </w:r>
      <w:r w:rsidR="008D05D1">
        <w:rPr>
          <w:sz w:val="20"/>
          <w:szCs w:val="20"/>
        </w:rPr>
        <w:t>cumple con</w:t>
      </w:r>
      <w:r w:rsidR="004502C3">
        <w:rPr>
          <w:sz w:val="20"/>
          <w:szCs w:val="20"/>
        </w:rPr>
        <w:t xml:space="preserve"> las exigencias de</w:t>
      </w:r>
      <w:r w:rsidR="008D05D1">
        <w:rPr>
          <w:sz w:val="20"/>
          <w:szCs w:val="20"/>
        </w:rPr>
        <w:t xml:space="preserve"> las normas subsidiarias municipales</w:t>
      </w:r>
      <w:r w:rsidR="004502C3">
        <w:rPr>
          <w:sz w:val="20"/>
          <w:szCs w:val="20"/>
        </w:rPr>
        <w:t xml:space="preserve"> y los requerimientos técnicos solicitados por la Delegación, y </w:t>
      </w:r>
      <w:r w:rsidR="00CD0C1E">
        <w:rPr>
          <w:sz w:val="20"/>
          <w:szCs w:val="20"/>
        </w:rPr>
        <w:t>no tiene</w:t>
      </w:r>
      <w:r w:rsidR="008D05D1">
        <w:rPr>
          <w:sz w:val="20"/>
          <w:szCs w:val="20"/>
        </w:rPr>
        <w:t xml:space="preserve"> </w:t>
      </w:r>
      <w:r w:rsidR="008D05D1" w:rsidRPr="008D05D1">
        <w:rPr>
          <w:sz w:val="20"/>
          <w:szCs w:val="20"/>
        </w:rPr>
        <w:t>incidencia e</w:t>
      </w:r>
      <w:r w:rsidR="008D05D1">
        <w:rPr>
          <w:sz w:val="20"/>
          <w:szCs w:val="20"/>
        </w:rPr>
        <w:t xml:space="preserve">n la ordenación del territorio”. </w:t>
      </w:r>
    </w:p>
    <w:p w:rsidR="00B96B86" w:rsidRDefault="00B96B86" w:rsidP="00D9155B">
      <w:pPr>
        <w:jc w:val="both"/>
        <w:rPr>
          <w:sz w:val="20"/>
          <w:szCs w:val="20"/>
        </w:rPr>
      </w:pPr>
    </w:p>
    <w:p w:rsidR="00565830" w:rsidRPr="00565830" w:rsidRDefault="006C4E8B" w:rsidP="00565830">
      <w:pPr>
        <w:jc w:val="both"/>
        <w:rPr>
          <w:sz w:val="20"/>
          <w:szCs w:val="20"/>
        </w:rPr>
      </w:pPr>
      <w:r>
        <w:rPr>
          <w:sz w:val="20"/>
          <w:szCs w:val="20"/>
        </w:rPr>
        <w:t>Suárez destacó “que es una apuesta de este equipo de Gobierno municipal este acceso al recinto de gran val</w:t>
      </w:r>
      <w:r w:rsidR="00CD0C1E">
        <w:rPr>
          <w:sz w:val="20"/>
          <w:szCs w:val="20"/>
        </w:rPr>
        <w:t xml:space="preserve">or arqueológico </w:t>
      </w:r>
      <w:r w:rsidR="009F56B9">
        <w:rPr>
          <w:sz w:val="20"/>
          <w:szCs w:val="20"/>
        </w:rPr>
        <w:t>y responde a</w:t>
      </w:r>
      <w:r>
        <w:rPr>
          <w:sz w:val="20"/>
          <w:szCs w:val="20"/>
        </w:rPr>
        <w:t xml:space="preserve"> una demanda histórica para visitar los </w:t>
      </w:r>
      <w:r w:rsidR="009F56B9">
        <w:rPr>
          <w:sz w:val="20"/>
          <w:szCs w:val="20"/>
        </w:rPr>
        <w:t xml:space="preserve">monumentos </w:t>
      </w:r>
      <w:r>
        <w:rPr>
          <w:sz w:val="20"/>
          <w:szCs w:val="20"/>
        </w:rPr>
        <w:t>megalitos del municipio</w:t>
      </w:r>
      <w:r w:rsidR="00565830">
        <w:rPr>
          <w:sz w:val="20"/>
          <w:szCs w:val="20"/>
        </w:rPr>
        <w:t xml:space="preserve">, </w:t>
      </w:r>
      <w:r w:rsidR="009F56B9">
        <w:rPr>
          <w:sz w:val="20"/>
          <w:szCs w:val="20"/>
        </w:rPr>
        <w:t>que con una extensión de</w:t>
      </w:r>
      <w:r w:rsidR="00B96B86">
        <w:rPr>
          <w:sz w:val="20"/>
          <w:szCs w:val="20"/>
        </w:rPr>
        <w:t xml:space="preserve"> más de</w:t>
      </w:r>
      <w:r w:rsidR="009F56B9">
        <w:rPr>
          <w:sz w:val="20"/>
          <w:szCs w:val="20"/>
        </w:rPr>
        <w:t xml:space="preserve"> 400 hectáreas,</w:t>
      </w:r>
      <w:r w:rsidR="00565830">
        <w:rPr>
          <w:sz w:val="20"/>
          <w:szCs w:val="20"/>
        </w:rPr>
        <w:t xml:space="preserve">  </w:t>
      </w:r>
      <w:r w:rsidR="009F56B9">
        <w:rPr>
          <w:sz w:val="20"/>
          <w:szCs w:val="20"/>
        </w:rPr>
        <w:t>se convierte</w:t>
      </w:r>
      <w:r w:rsidR="00565830">
        <w:rPr>
          <w:sz w:val="20"/>
          <w:szCs w:val="20"/>
        </w:rPr>
        <w:t xml:space="preserve"> en uno de los más grandes asentamientos </w:t>
      </w:r>
      <w:r w:rsidR="00726FBA">
        <w:rPr>
          <w:sz w:val="20"/>
          <w:szCs w:val="20"/>
        </w:rPr>
        <w:t>con más de cinco mil años de existencia</w:t>
      </w:r>
      <w:r>
        <w:rPr>
          <w:sz w:val="20"/>
          <w:szCs w:val="20"/>
        </w:rPr>
        <w:t xml:space="preserve">”. </w:t>
      </w:r>
      <w:r w:rsidR="00B96B86">
        <w:rPr>
          <w:sz w:val="20"/>
          <w:szCs w:val="20"/>
        </w:rPr>
        <w:t xml:space="preserve">Tanto por su cantidad y magnitud de </w:t>
      </w:r>
      <w:r w:rsidR="00565830" w:rsidRPr="00565830">
        <w:rPr>
          <w:sz w:val="20"/>
          <w:szCs w:val="20"/>
        </w:rPr>
        <w:t xml:space="preserve">construcciones megalíticas, </w:t>
      </w:r>
      <w:proofErr w:type="spellStart"/>
      <w:r w:rsidR="00565830" w:rsidRPr="00565830">
        <w:rPr>
          <w:sz w:val="20"/>
          <w:szCs w:val="20"/>
        </w:rPr>
        <w:t>Valencina</w:t>
      </w:r>
      <w:proofErr w:type="spellEnd"/>
      <w:r w:rsidR="00565830" w:rsidRPr="00565830">
        <w:rPr>
          <w:sz w:val="20"/>
          <w:szCs w:val="20"/>
        </w:rPr>
        <w:t xml:space="preserve"> </w:t>
      </w:r>
      <w:r w:rsidR="00B96B86">
        <w:rPr>
          <w:sz w:val="20"/>
          <w:szCs w:val="20"/>
        </w:rPr>
        <w:t>tuvo que ser</w:t>
      </w:r>
      <w:r w:rsidR="009F56B9">
        <w:rPr>
          <w:sz w:val="20"/>
          <w:szCs w:val="20"/>
        </w:rPr>
        <w:t xml:space="preserve"> un</w:t>
      </w:r>
      <w:r w:rsidR="00565830" w:rsidRPr="00565830">
        <w:rPr>
          <w:sz w:val="20"/>
          <w:szCs w:val="20"/>
        </w:rPr>
        <w:t xml:space="preserve"> gran centro económico, social y ritual en su época</w:t>
      </w:r>
      <w:r w:rsidR="00B96B86">
        <w:rPr>
          <w:sz w:val="20"/>
          <w:szCs w:val="20"/>
        </w:rPr>
        <w:t>,</w:t>
      </w:r>
      <w:r w:rsidR="00B96B86" w:rsidRPr="00B96B86">
        <w:t xml:space="preserve"> </w:t>
      </w:r>
      <w:r w:rsidR="00B96B86" w:rsidRPr="00B96B86">
        <w:rPr>
          <w:sz w:val="20"/>
          <w:szCs w:val="20"/>
        </w:rPr>
        <w:t>enclave cap</w:t>
      </w:r>
      <w:r w:rsidR="00B96B86">
        <w:rPr>
          <w:sz w:val="20"/>
          <w:szCs w:val="20"/>
        </w:rPr>
        <w:t xml:space="preserve">ital del </w:t>
      </w:r>
      <w:proofErr w:type="spellStart"/>
      <w:r w:rsidR="00B96B86">
        <w:rPr>
          <w:sz w:val="20"/>
          <w:szCs w:val="20"/>
        </w:rPr>
        <w:t>calcolítico</w:t>
      </w:r>
      <w:proofErr w:type="spellEnd"/>
      <w:r w:rsidR="00B96B86">
        <w:rPr>
          <w:sz w:val="20"/>
          <w:szCs w:val="20"/>
        </w:rPr>
        <w:t xml:space="preserve"> peninsular</w:t>
      </w:r>
      <w:r w:rsidR="00565830" w:rsidRPr="00565830">
        <w:rPr>
          <w:sz w:val="20"/>
          <w:szCs w:val="20"/>
        </w:rPr>
        <w:t xml:space="preserve">. Resalta la singularidad de algunas de las construcciones de la necrópolis como los túmulos que cubren estructuras de varias decenas de metros, como </w:t>
      </w:r>
      <w:r w:rsidR="009F56B9">
        <w:rPr>
          <w:sz w:val="20"/>
          <w:szCs w:val="20"/>
        </w:rPr>
        <w:t>el D</w:t>
      </w:r>
      <w:r w:rsidR="00565830" w:rsidRPr="00565830">
        <w:rPr>
          <w:sz w:val="20"/>
          <w:szCs w:val="20"/>
        </w:rPr>
        <w:t>olmen de La Pastora y el de </w:t>
      </w:r>
      <w:proofErr w:type="spellStart"/>
      <w:r w:rsidR="00565830" w:rsidRPr="00565830">
        <w:rPr>
          <w:sz w:val="20"/>
          <w:szCs w:val="20"/>
        </w:rPr>
        <w:fldChar w:fldCharType="begin"/>
      </w:r>
      <w:r w:rsidR="00565830" w:rsidRPr="00565830">
        <w:rPr>
          <w:sz w:val="20"/>
          <w:szCs w:val="20"/>
        </w:rPr>
        <w:instrText xml:space="preserve"> HYPERLINK "https://www.turismosevilla.org/es/que-ver-y-hacer/patrimonio/monumentos/dolmen-de-matarrubilla" </w:instrText>
      </w:r>
      <w:r w:rsidR="00565830" w:rsidRPr="00565830">
        <w:rPr>
          <w:sz w:val="20"/>
          <w:szCs w:val="20"/>
        </w:rPr>
        <w:fldChar w:fldCharType="separate"/>
      </w:r>
      <w:r w:rsidR="00565830" w:rsidRPr="00565830">
        <w:rPr>
          <w:sz w:val="20"/>
          <w:szCs w:val="20"/>
        </w:rPr>
        <w:t>Matarrubilla</w:t>
      </w:r>
      <w:proofErr w:type="spellEnd"/>
      <w:r w:rsidR="00565830" w:rsidRPr="00565830">
        <w:rPr>
          <w:sz w:val="20"/>
          <w:szCs w:val="20"/>
        </w:rPr>
        <w:fldChar w:fldCharType="end"/>
      </w:r>
      <w:r w:rsidR="00565830" w:rsidRPr="00565830">
        <w:rPr>
          <w:sz w:val="20"/>
          <w:szCs w:val="20"/>
        </w:rPr>
        <w:t>, que a su vez se encuentran rodeados de numerosas y variadas estructuras que dibujan un paisaje funerario único.</w:t>
      </w:r>
      <w:r w:rsidR="00565830">
        <w:rPr>
          <w:sz w:val="20"/>
          <w:szCs w:val="20"/>
        </w:rPr>
        <w:t xml:space="preserve"> </w:t>
      </w:r>
      <w:r w:rsidR="00565830" w:rsidRPr="00565830">
        <w:rPr>
          <w:sz w:val="20"/>
          <w:szCs w:val="20"/>
        </w:rPr>
        <w:t xml:space="preserve">Al este </w:t>
      </w:r>
      <w:r w:rsidR="009F56B9">
        <w:rPr>
          <w:sz w:val="20"/>
          <w:szCs w:val="20"/>
        </w:rPr>
        <w:t xml:space="preserve">de la localidad se sitúa el Dolmen de La Pastora, </w:t>
      </w:r>
      <w:r w:rsidR="00565830" w:rsidRPr="00565830">
        <w:rPr>
          <w:sz w:val="20"/>
          <w:szCs w:val="20"/>
        </w:rPr>
        <w:t xml:space="preserve">un </w:t>
      </w:r>
      <w:proofErr w:type="spellStart"/>
      <w:r w:rsidR="00565830" w:rsidRPr="00565830">
        <w:rPr>
          <w:sz w:val="20"/>
          <w:szCs w:val="20"/>
        </w:rPr>
        <w:t>tholos</w:t>
      </w:r>
      <w:proofErr w:type="spellEnd"/>
      <w:r w:rsidR="00565830" w:rsidRPr="00565830">
        <w:rPr>
          <w:sz w:val="20"/>
          <w:szCs w:val="20"/>
        </w:rPr>
        <w:t xml:space="preserve"> que muestra el corredor más largo de la península ibérica.</w:t>
      </w:r>
    </w:p>
    <w:p w:rsidR="00565830" w:rsidRDefault="00565830" w:rsidP="004A1316">
      <w:pPr>
        <w:jc w:val="both"/>
        <w:rPr>
          <w:sz w:val="20"/>
          <w:szCs w:val="20"/>
        </w:rPr>
      </w:pPr>
    </w:p>
    <w:p w:rsidR="00565830" w:rsidRDefault="009F56B9" w:rsidP="004A13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 otra parte, el alcalde de </w:t>
      </w:r>
      <w:proofErr w:type="spellStart"/>
      <w:r>
        <w:rPr>
          <w:sz w:val="20"/>
          <w:szCs w:val="20"/>
        </w:rPr>
        <w:t>Valencina</w:t>
      </w:r>
      <w:proofErr w:type="spellEnd"/>
      <w:r>
        <w:rPr>
          <w:sz w:val="20"/>
          <w:szCs w:val="20"/>
        </w:rPr>
        <w:t xml:space="preserve"> denunció que no es “el único proyecto paralizado</w:t>
      </w:r>
      <w:r w:rsidR="00B96B86">
        <w:rPr>
          <w:sz w:val="20"/>
          <w:szCs w:val="20"/>
        </w:rPr>
        <w:t xml:space="preserve"> en la Delegación de Cu</w:t>
      </w:r>
      <w:r w:rsidR="00FE77F5">
        <w:rPr>
          <w:sz w:val="20"/>
          <w:szCs w:val="20"/>
        </w:rPr>
        <w:t>l</w:t>
      </w:r>
      <w:r w:rsidR="00B96B86">
        <w:rPr>
          <w:sz w:val="20"/>
          <w:szCs w:val="20"/>
        </w:rPr>
        <w:t>tura</w:t>
      </w:r>
      <w:r>
        <w:rPr>
          <w:sz w:val="20"/>
          <w:szCs w:val="20"/>
        </w:rPr>
        <w:t xml:space="preserve"> sino que existen otros expedientes arqueológicos  de proyectos de conservación  de restos arqueológicos </w:t>
      </w:r>
      <w:r w:rsidR="00AD55F5">
        <w:rPr>
          <w:sz w:val="20"/>
          <w:szCs w:val="20"/>
        </w:rPr>
        <w:t xml:space="preserve">como </w:t>
      </w:r>
      <w:r w:rsidR="00726FBA">
        <w:rPr>
          <w:sz w:val="20"/>
          <w:szCs w:val="20"/>
        </w:rPr>
        <w:t xml:space="preserve">el proyecto de </w:t>
      </w:r>
      <w:proofErr w:type="spellStart"/>
      <w:r w:rsidR="00726FBA">
        <w:rPr>
          <w:sz w:val="20"/>
          <w:szCs w:val="20"/>
        </w:rPr>
        <w:t>musealización</w:t>
      </w:r>
      <w:proofErr w:type="spellEnd"/>
      <w:r w:rsidR="00726FBA">
        <w:rPr>
          <w:sz w:val="20"/>
          <w:szCs w:val="20"/>
        </w:rPr>
        <w:t xml:space="preserve"> de los restos arqueológicos encontrados </w:t>
      </w:r>
      <w:r w:rsidR="00726FBA">
        <w:rPr>
          <w:sz w:val="20"/>
          <w:szCs w:val="20"/>
        </w:rPr>
        <w:lastRenderedPageBreak/>
        <w:t xml:space="preserve">en la obra de la nueva </w:t>
      </w:r>
      <w:r w:rsidR="00AD55F5">
        <w:rPr>
          <w:sz w:val="20"/>
          <w:szCs w:val="20"/>
        </w:rPr>
        <w:t xml:space="preserve">Biblioteca Municipal y </w:t>
      </w:r>
      <w:r>
        <w:rPr>
          <w:sz w:val="20"/>
          <w:szCs w:val="20"/>
        </w:rPr>
        <w:t>la</w:t>
      </w:r>
      <w:r w:rsidR="00B96B86">
        <w:rPr>
          <w:sz w:val="20"/>
          <w:szCs w:val="20"/>
        </w:rPr>
        <w:t xml:space="preserve"> reurbanización</w:t>
      </w:r>
      <w:r w:rsidR="00726FBA">
        <w:rPr>
          <w:sz w:val="20"/>
          <w:szCs w:val="20"/>
        </w:rPr>
        <w:t xml:space="preserve"> y mejora</w:t>
      </w:r>
      <w:r w:rsidR="00B96B86">
        <w:rPr>
          <w:sz w:val="20"/>
          <w:szCs w:val="20"/>
        </w:rPr>
        <w:t xml:space="preserve"> en</w:t>
      </w:r>
      <w:r>
        <w:rPr>
          <w:sz w:val="20"/>
          <w:szCs w:val="20"/>
        </w:rPr>
        <w:t xml:space="preserve"> varias calles del municipio</w:t>
      </w:r>
      <w:r w:rsidR="001B7D7C">
        <w:rPr>
          <w:sz w:val="20"/>
          <w:szCs w:val="20"/>
        </w:rPr>
        <w:t>, así</w:t>
      </w:r>
      <w:r>
        <w:rPr>
          <w:sz w:val="20"/>
          <w:szCs w:val="20"/>
        </w:rPr>
        <w:t xml:space="preserve"> como </w:t>
      </w:r>
      <w:r w:rsidR="00C60C6C">
        <w:rPr>
          <w:sz w:val="20"/>
          <w:szCs w:val="20"/>
        </w:rPr>
        <w:t xml:space="preserve">de otros expedientes de vecinos </w:t>
      </w:r>
      <w:r w:rsidR="00AD55F5">
        <w:rPr>
          <w:sz w:val="20"/>
          <w:szCs w:val="20"/>
        </w:rPr>
        <w:t xml:space="preserve">de </w:t>
      </w:r>
      <w:proofErr w:type="spellStart"/>
      <w:r w:rsidR="00AD55F5">
        <w:rPr>
          <w:sz w:val="20"/>
          <w:szCs w:val="20"/>
        </w:rPr>
        <w:t>Valencina</w:t>
      </w:r>
      <w:proofErr w:type="spellEnd"/>
      <w:r w:rsidR="00AD55F5">
        <w:rPr>
          <w:sz w:val="20"/>
          <w:szCs w:val="20"/>
        </w:rPr>
        <w:t xml:space="preserve"> que se han presentado</w:t>
      </w:r>
      <w:r w:rsidR="00C60C6C">
        <w:rPr>
          <w:sz w:val="20"/>
          <w:szCs w:val="20"/>
        </w:rPr>
        <w:t xml:space="preserve"> </w:t>
      </w:r>
      <w:r w:rsidR="00726FBA">
        <w:rPr>
          <w:sz w:val="20"/>
          <w:szCs w:val="20"/>
        </w:rPr>
        <w:t>desde el pasado me</w:t>
      </w:r>
      <w:r w:rsidR="007D4CE7">
        <w:rPr>
          <w:sz w:val="20"/>
          <w:szCs w:val="20"/>
        </w:rPr>
        <w:t>s</w:t>
      </w:r>
      <w:r w:rsidR="00726FBA">
        <w:rPr>
          <w:sz w:val="20"/>
          <w:szCs w:val="20"/>
        </w:rPr>
        <w:t xml:space="preserve"> de agosto para su aprobación  por la Delegación</w:t>
      </w:r>
      <w:r w:rsidR="00B96B86">
        <w:rPr>
          <w:sz w:val="20"/>
          <w:szCs w:val="20"/>
        </w:rPr>
        <w:t>”.</w:t>
      </w:r>
    </w:p>
    <w:p w:rsidR="00C60C6C" w:rsidRDefault="00C60C6C" w:rsidP="004A1316">
      <w:pPr>
        <w:jc w:val="both"/>
        <w:rPr>
          <w:sz w:val="20"/>
          <w:szCs w:val="20"/>
        </w:rPr>
      </w:pPr>
    </w:p>
    <w:p w:rsidR="008D05D1" w:rsidRPr="008D05D1" w:rsidRDefault="00C60C6C" w:rsidP="008D05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Suarez </w:t>
      </w:r>
      <w:r w:rsidR="001B7D7C">
        <w:rPr>
          <w:sz w:val="20"/>
          <w:szCs w:val="20"/>
        </w:rPr>
        <w:t xml:space="preserve">afirmó </w:t>
      </w:r>
      <w:r>
        <w:rPr>
          <w:sz w:val="20"/>
          <w:szCs w:val="20"/>
        </w:rPr>
        <w:t>que</w:t>
      </w:r>
      <w:r w:rsidR="00B96B86">
        <w:rPr>
          <w:sz w:val="20"/>
          <w:szCs w:val="20"/>
        </w:rPr>
        <w:t xml:space="preserve"> con esta infraestructura básica de atención al visitante</w:t>
      </w:r>
      <w:r w:rsidR="00922C98">
        <w:rPr>
          <w:sz w:val="20"/>
          <w:szCs w:val="20"/>
        </w:rPr>
        <w:t xml:space="preserve"> en la parcela municipal situada</w:t>
      </w:r>
      <w:r w:rsidR="00B96B86">
        <w:rPr>
          <w:sz w:val="20"/>
          <w:szCs w:val="20"/>
        </w:rPr>
        <w:t xml:space="preserve"> </w:t>
      </w:r>
      <w:r w:rsidR="00B96B86" w:rsidRPr="002E2F99">
        <w:rPr>
          <w:sz w:val="20"/>
          <w:szCs w:val="20"/>
        </w:rPr>
        <w:t>en las inmediaciones</w:t>
      </w:r>
      <w:r w:rsidR="001B7D7C">
        <w:rPr>
          <w:sz w:val="20"/>
          <w:szCs w:val="20"/>
        </w:rPr>
        <w:t xml:space="preserve"> del </w:t>
      </w:r>
      <w:proofErr w:type="spellStart"/>
      <w:r w:rsidR="001B7D7C">
        <w:rPr>
          <w:sz w:val="20"/>
          <w:szCs w:val="20"/>
        </w:rPr>
        <w:t>tholos</w:t>
      </w:r>
      <w:proofErr w:type="spellEnd"/>
      <w:r w:rsidR="001B7D7C">
        <w:rPr>
          <w:sz w:val="20"/>
          <w:szCs w:val="20"/>
        </w:rPr>
        <w:t xml:space="preserve"> de La Pastora</w:t>
      </w:r>
      <w:r w:rsidR="00B96B86">
        <w:rPr>
          <w:sz w:val="20"/>
          <w:szCs w:val="20"/>
        </w:rPr>
        <w:t xml:space="preserve"> </w:t>
      </w:r>
      <w:r w:rsidR="001B7D7C">
        <w:rPr>
          <w:sz w:val="20"/>
          <w:szCs w:val="20"/>
        </w:rPr>
        <w:t xml:space="preserve">“no sólo </w:t>
      </w:r>
      <w:r w:rsidR="00B96B86">
        <w:rPr>
          <w:sz w:val="20"/>
          <w:szCs w:val="20"/>
        </w:rPr>
        <w:t>supondrá</w:t>
      </w:r>
      <w:r w:rsidR="008D05D1">
        <w:rPr>
          <w:sz w:val="20"/>
          <w:szCs w:val="20"/>
        </w:rPr>
        <w:t xml:space="preserve"> </w:t>
      </w:r>
      <w:r w:rsidR="008D05D1" w:rsidRPr="008D05D1">
        <w:rPr>
          <w:sz w:val="20"/>
          <w:szCs w:val="20"/>
        </w:rPr>
        <w:t>aument</w:t>
      </w:r>
      <w:r w:rsidR="001B7D7C">
        <w:rPr>
          <w:sz w:val="20"/>
          <w:szCs w:val="20"/>
        </w:rPr>
        <w:t>ar nuestra capacidad de acogida -</w:t>
      </w:r>
      <w:r w:rsidR="008D05D1">
        <w:rPr>
          <w:sz w:val="20"/>
          <w:szCs w:val="20"/>
        </w:rPr>
        <w:t xml:space="preserve"> actualmente se sitúan en 13.000 visitantes/anual</w:t>
      </w:r>
      <w:r w:rsidR="001B7D7C">
        <w:rPr>
          <w:sz w:val="20"/>
          <w:szCs w:val="20"/>
        </w:rPr>
        <w:t>es</w:t>
      </w:r>
      <w:r w:rsidR="008D05D1">
        <w:rPr>
          <w:sz w:val="20"/>
          <w:szCs w:val="20"/>
        </w:rPr>
        <w:t xml:space="preserve">-, </w:t>
      </w:r>
      <w:r w:rsidR="00922C98">
        <w:rPr>
          <w:sz w:val="20"/>
          <w:szCs w:val="20"/>
        </w:rPr>
        <w:t>sino también  mejorar la</w:t>
      </w:r>
      <w:r w:rsidR="008D05D1">
        <w:rPr>
          <w:sz w:val="20"/>
          <w:szCs w:val="20"/>
        </w:rPr>
        <w:t xml:space="preserve"> difusi</w:t>
      </w:r>
      <w:r w:rsidR="001B7D7C">
        <w:rPr>
          <w:sz w:val="20"/>
          <w:szCs w:val="20"/>
        </w:rPr>
        <w:t>ón</w:t>
      </w:r>
      <w:r w:rsidR="00922C98">
        <w:rPr>
          <w:sz w:val="20"/>
          <w:szCs w:val="20"/>
        </w:rPr>
        <w:t xml:space="preserve"> del patrimonio arqueológico de </w:t>
      </w:r>
      <w:proofErr w:type="spellStart"/>
      <w:r w:rsidR="00922C98">
        <w:rPr>
          <w:sz w:val="20"/>
          <w:szCs w:val="20"/>
        </w:rPr>
        <w:t>Valencina</w:t>
      </w:r>
      <w:proofErr w:type="spellEnd"/>
      <w:r w:rsidR="001B7D7C">
        <w:rPr>
          <w:sz w:val="20"/>
          <w:szCs w:val="20"/>
        </w:rPr>
        <w:t>,</w:t>
      </w:r>
      <w:r w:rsidR="00922C98">
        <w:rPr>
          <w:sz w:val="20"/>
          <w:szCs w:val="20"/>
        </w:rPr>
        <w:t xml:space="preserve"> además de</w:t>
      </w:r>
      <w:r w:rsidR="001B7D7C">
        <w:rPr>
          <w:sz w:val="20"/>
          <w:szCs w:val="20"/>
        </w:rPr>
        <w:t xml:space="preserve"> </w:t>
      </w:r>
      <w:r w:rsidR="008D05D1" w:rsidRPr="008D05D1">
        <w:rPr>
          <w:sz w:val="20"/>
          <w:szCs w:val="20"/>
        </w:rPr>
        <w:t>res</w:t>
      </w:r>
      <w:r w:rsidR="008D05D1">
        <w:rPr>
          <w:sz w:val="20"/>
          <w:szCs w:val="20"/>
        </w:rPr>
        <w:t xml:space="preserve">olver las actuales carencias ya que se contemplaría un </w:t>
      </w:r>
      <w:r w:rsidR="001B7D7C">
        <w:rPr>
          <w:sz w:val="20"/>
          <w:szCs w:val="20"/>
        </w:rPr>
        <w:t>habitáculo</w:t>
      </w:r>
      <w:r w:rsidR="008D05D1">
        <w:rPr>
          <w:sz w:val="20"/>
          <w:szCs w:val="20"/>
        </w:rPr>
        <w:t xml:space="preserve"> anexo para sala de control y seguridad, aseos, un laboratorio-almacén, un cuarto de mantenimiento y oficina</w:t>
      </w:r>
      <w:r w:rsidR="00922C98">
        <w:rPr>
          <w:sz w:val="20"/>
          <w:szCs w:val="20"/>
        </w:rPr>
        <w:t xml:space="preserve"> para atender a los turistas</w:t>
      </w:r>
      <w:r w:rsidR="008D05D1">
        <w:rPr>
          <w:sz w:val="20"/>
          <w:szCs w:val="20"/>
        </w:rPr>
        <w:t>”.</w:t>
      </w:r>
      <w:r w:rsidR="001B7D7C">
        <w:rPr>
          <w:sz w:val="20"/>
          <w:szCs w:val="20"/>
        </w:rPr>
        <w:t xml:space="preserve"> </w:t>
      </w:r>
      <w:r w:rsidR="008D05D1">
        <w:rPr>
          <w:sz w:val="20"/>
          <w:szCs w:val="20"/>
        </w:rPr>
        <w:t xml:space="preserve">Suarez destacó que “la puesta en valor de </w:t>
      </w:r>
      <w:r w:rsidR="008D05D1" w:rsidRPr="008D05D1">
        <w:rPr>
          <w:sz w:val="20"/>
          <w:szCs w:val="20"/>
        </w:rPr>
        <w:t xml:space="preserve">estas prerrogativas patrimoniales, </w:t>
      </w:r>
      <w:r w:rsidR="001B7D7C">
        <w:rPr>
          <w:sz w:val="20"/>
          <w:szCs w:val="20"/>
        </w:rPr>
        <w:t>conllevará igualmente</w:t>
      </w:r>
      <w:r w:rsidR="008D05D1">
        <w:rPr>
          <w:sz w:val="20"/>
          <w:szCs w:val="20"/>
        </w:rPr>
        <w:t xml:space="preserve"> </w:t>
      </w:r>
      <w:r w:rsidR="008D05D1" w:rsidRPr="008D05D1">
        <w:rPr>
          <w:sz w:val="20"/>
          <w:szCs w:val="20"/>
        </w:rPr>
        <w:t>un impacto di</w:t>
      </w:r>
      <w:r w:rsidR="008D05D1">
        <w:rPr>
          <w:sz w:val="20"/>
          <w:szCs w:val="20"/>
        </w:rPr>
        <w:t xml:space="preserve">recto en el tejido económico de </w:t>
      </w:r>
      <w:proofErr w:type="spellStart"/>
      <w:r w:rsidR="008D05D1" w:rsidRPr="008D05D1">
        <w:rPr>
          <w:sz w:val="20"/>
          <w:szCs w:val="20"/>
        </w:rPr>
        <w:t>Valencina</w:t>
      </w:r>
      <w:proofErr w:type="spellEnd"/>
      <w:r w:rsidR="008D05D1" w:rsidRPr="008D05D1">
        <w:rPr>
          <w:sz w:val="20"/>
          <w:szCs w:val="20"/>
        </w:rPr>
        <w:t xml:space="preserve"> que servirá de incentivo e</w:t>
      </w:r>
      <w:r w:rsidR="008D05D1">
        <w:rPr>
          <w:sz w:val="20"/>
          <w:szCs w:val="20"/>
        </w:rPr>
        <w:t xml:space="preserve"> impulso para la economía local”. </w:t>
      </w:r>
    </w:p>
    <w:bookmarkEnd w:id="0"/>
    <w:p w:rsidR="008D05D1" w:rsidRDefault="008D05D1">
      <w:pPr>
        <w:jc w:val="both"/>
        <w:rPr>
          <w:sz w:val="20"/>
          <w:szCs w:val="20"/>
        </w:rPr>
      </w:pPr>
    </w:p>
    <w:p w:rsidR="00B96B86" w:rsidRDefault="00B96B86" w:rsidP="00B96B86">
      <w:pPr>
        <w:jc w:val="both"/>
        <w:rPr>
          <w:sz w:val="20"/>
          <w:szCs w:val="20"/>
        </w:rPr>
      </w:pPr>
    </w:p>
    <w:p w:rsidR="002E2F99" w:rsidRDefault="002E2F99" w:rsidP="002E2F99">
      <w:pPr>
        <w:jc w:val="both"/>
        <w:rPr>
          <w:sz w:val="20"/>
          <w:szCs w:val="20"/>
        </w:rPr>
      </w:pPr>
    </w:p>
    <w:sectPr w:rsidR="002E2F99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D5" w:rsidRDefault="00455BD5">
      <w:pPr>
        <w:spacing w:line="240" w:lineRule="auto"/>
      </w:pPr>
      <w:r>
        <w:separator/>
      </w:r>
    </w:p>
  </w:endnote>
  <w:endnote w:type="continuationSeparator" w:id="0">
    <w:p w:rsidR="00455BD5" w:rsidRDefault="00455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86" w:rsidRDefault="00B96B8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7D4CE7" w:rsidRPr="007D4CE7">
      <w:rPr>
        <w:noProof/>
        <w:color w:val="17365D" w:themeColor="text2" w:themeShade="BF"/>
        <w:sz w:val="24"/>
        <w:szCs w:val="24"/>
        <w:lang w:val="es-ES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7D4CE7" w:rsidRPr="007D4CE7">
      <w:rPr>
        <w:noProof/>
        <w:color w:val="17365D" w:themeColor="text2" w:themeShade="BF"/>
        <w:sz w:val="24"/>
        <w:szCs w:val="24"/>
        <w:lang w:val="es-ES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:rsidR="00B96B86" w:rsidRDefault="00B96B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D5" w:rsidRDefault="00455BD5">
      <w:pPr>
        <w:spacing w:line="240" w:lineRule="auto"/>
      </w:pPr>
      <w:r>
        <w:separator/>
      </w:r>
    </w:p>
  </w:footnote>
  <w:footnote w:type="continuationSeparator" w:id="0">
    <w:p w:rsidR="00455BD5" w:rsidRDefault="00455B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E9" w:rsidRDefault="00CC5CE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A75C6"/>
    <w:multiLevelType w:val="multilevel"/>
    <w:tmpl w:val="F578C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DA2D6A"/>
    <w:multiLevelType w:val="hybridMultilevel"/>
    <w:tmpl w:val="FB7C4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E9"/>
    <w:rsid w:val="0017272E"/>
    <w:rsid w:val="001B7D7C"/>
    <w:rsid w:val="00276EB3"/>
    <w:rsid w:val="00286F8A"/>
    <w:rsid w:val="002E2F99"/>
    <w:rsid w:val="003C5598"/>
    <w:rsid w:val="004502C3"/>
    <w:rsid w:val="00454A78"/>
    <w:rsid w:val="00455BD5"/>
    <w:rsid w:val="004A1316"/>
    <w:rsid w:val="00523343"/>
    <w:rsid w:val="00565830"/>
    <w:rsid w:val="00684232"/>
    <w:rsid w:val="006C4E8B"/>
    <w:rsid w:val="00726FBA"/>
    <w:rsid w:val="007D4CE7"/>
    <w:rsid w:val="008D05D1"/>
    <w:rsid w:val="00922C98"/>
    <w:rsid w:val="009F56B9"/>
    <w:rsid w:val="00A01329"/>
    <w:rsid w:val="00AC0653"/>
    <w:rsid w:val="00AD55F5"/>
    <w:rsid w:val="00AE1B27"/>
    <w:rsid w:val="00AF2B02"/>
    <w:rsid w:val="00B73B7A"/>
    <w:rsid w:val="00B96B86"/>
    <w:rsid w:val="00C60C6C"/>
    <w:rsid w:val="00C62E4B"/>
    <w:rsid w:val="00CC0FBE"/>
    <w:rsid w:val="00CC5CE9"/>
    <w:rsid w:val="00CD0C1E"/>
    <w:rsid w:val="00D9155B"/>
    <w:rsid w:val="00DA50DC"/>
    <w:rsid w:val="00ED5CD3"/>
    <w:rsid w:val="00F85F0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3DCDB-F81E-4E5B-9258-5D26F9CD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E2F9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F99"/>
  </w:style>
  <w:style w:type="paragraph" w:styleId="Piedepgina">
    <w:name w:val="footer"/>
    <w:basedOn w:val="Normal"/>
    <w:link w:val="PiedepginaCar"/>
    <w:uiPriority w:val="99"/>
    <w:unhideWhenUsed/>
    <w:rsid w:val="002E2F9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F99"/>
  </w:style>
  <w:style w:type="paragraph" w:styleId="NormalWeb">
    <w:name w:val="Normal (Web)"/>
    <w:basedOn w:val="Normal"/>
    <w:uiPriority w:val="99"/>
    <w:semiHidden/>
    <w:unhideWhenUsed/>
    <w:rsid w:val="0056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5658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F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C69E-0DE0-4E77-A35F-1549C942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4</cp:revision>
  <dcterms:created xsi:type="dcterms:W3CDTF">2022-12-23T10:26:00Z</dcterms:created>
  <dcterms:modified xsi:type="dcterms:W3CDTF">2022-12-23T10:41:00Z</dcterms:modified>
</cp:coreProperties>
</file>