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36FB" w14:textId="093BF175" w:rsidR="00062818" w:rsidRDefault="001944C8" w:rsidP="00952743">
      <w:pPr>
        <w:pStyle w:val="Ttulo2"/>
        <w:spacing w:before="400"/>
      </w:pPr>
      <w:r w:rsidRPr="001944C8">
        <w:drawing>
          <wp:anchor distT="0" distB="0" distL="114300" distR="114300" simplePos="0" relativeHeight="251691008" behindDoc="1" locked="0" layoutInCell="1" allowOverlap="1" wp14:anchorId="3B021BB4" wp14:editId="2F88B4A8">
            <wp:simplePos x="0" y="0"/>
            <wp:positionH relativeFrom="page">
              <wp:posOffset>-30480</wp:posOffset>
            </wp:positionH>
            <wp:positionV relativeFrom="paragraph">
              <wp:posOffset>-1064895</wp:posOffset>
            </wp:positionV>
            <wp:extent cx="7572375" cy="1638300"/>
            <wp:effectExtent l="0" t="0" r="9525" b="0"/>
            <wp:wrapNone/>
            <wp:docPr id="2" name="Imagen 2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Descripción generada automáticamente con confianza med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" b="84723"/>
                    <a:stretch/>
                  </pic:blipFill>
                  <pic:spPr bwMode="auto">
                    <a:xfrm>
                      <a:off x="0" y="0"/>
                      <a:ext cx="757237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A0A3" w14:textId="02E8512B" w:rsidR="00563BF9" w:rsidRPr="00070BB2" w:rsidRDefault="00070BB2" w:rsidP="00563BF9">
      <w:pPr>
        <w:pStyle w:val="Listaconvietas"/>
        <w:numPr>
          <w:ilvl w:val="0"/>
          <w:numId w:val="0"/>
        </w:numPr>
        <w:ind w:left="360" w:hanging="360"/>
        <w:rPr>
          <w:i/>
          <w:iCs/>
          <w:color w:val="808080" w:themeColor="background1" w:themeShade="80"/>
          <w:szCs w:val="24"/>
        </w:rPr>
      </w:pPr>
      <w:bookmarkStart w:id="0" w:name="_Hlk97120930"/>
      <w:bookmarkStart w:id="1" w:name="_Hlk102045296"/>
      <w:r w:rsidRPr="00070BB2">
        <w:rPr>
          <w:i/>
          <w:iCs/>
          <w:color w:val="808080" w:themeColor="background1" w:themeShade="80"/>
          <w:szCs w:val="24"/>
        </w:rPr>
        <w:t xml:space="preserve">22 </w:t>
      </w:r>
      <w:proofErr w:type="gramStart"/>
      <w:r w:rsidRPr="00070BB2">
        <w:rPr>
          <w:i/>
          <w:iCs/>
          <w:color w:val="808080" w:themeColor="background1" w:themeShade="80"/>
          <w:szCs w:val="24"/>
        </w:rPr>
        <w:t>Congreso</w:t>
      </w:r>
      <w:proofErr w:type="gramEnd"/>
      <w:r w:rsidRPr="00070BB2">
        <w:rPr>
          <w:i/>
          <w:iCs/>
          <w:color w:val="808080" w:themeColor="background1" w:themeShade="80"/>
          <w:szCs w:val="24"/>
        </w:rPr>
        <w:t xml:space="preserve"> Nacional Farmacéutico y el 80 Congreso Mundial de Farmacia</w:t>
      </w:r>
    </w:p>
    <w:p w14:paraId="52971FDE" w14:textId="2DD173B1" w:rsidR="00E51F53" w:rsidRDefault="00676557" w:rsidP="00F679DC">
      <w:pPr>
        <w:pStyle w:val="Ttulo2"/>
        <w:spacing w:before="120"/>
        <w:rPr>
          <w:sz w:val="44"/>
          <w:szCs w:val="44"/>
        </w:rPr>
      </w:pPr>
      <w:r w:rsidRPr="00E51F53">
        <w:rPr>
          <w:sz w:val="44"/>
          <w:szCs w:val="44"/>
        </w:rPr>
        <w:t xml:space="preserve">La ministra de Sanidad </w:t>
      </w:r>
      <w:r w:rsidR="00F679DC">
        <w:rPr>
          <w:sz w:val="44"/>
          <w:szCs w:val="44"/>
        </w:rPr>
        <w:t>destaca</w:t>
      </w:r>
      <w:r w:rsidR="003379DD">
        <w:rPr>
          <w:sz w:val="44"/>
          <w:szCs w:val="44"/>
        </w:rPr>
        <w:t xml:space="preserve"> </w:t>
      </w:r>
      <w:r w:rsidR="00E51F53">
        <w:rPr>
          <w:sz w:val="44"/>
          <w:szCs w:val="44"/>
        </w:rPr>
        <w:t>el papel asistencial prioritario del farmacéutico en el Sistema Nacional de Salud</w:t>
      </w:r>
    </w:p>
    <w:p w14:paraId="61AFD00E" w14:textId="4CE9373A" w:rsidR="00D77D0B" w:rsidRDefault="00E50571" w:rsidP="00A665DC">
      <w:pPr>
        <w:pStyle w:val="Listaconvietas"/>
        <w:ind w:left="426" w:hanging="426"/>
      </w:pPr>
      <w:r>
        <w:t xml:space="preserve">Así lo ha </w:t>
      </w:r>
      <w:r w:rsidR="00F679DC">
        <w:t>subrayado</w:t>
      </w:r>
      <w:r>
        <w:t xml:space="preserve"> durante su intervención en la </w:t>
      </w:r>
      <w:r w:rsidR="00676557">
        <w:t>ceremonia de inauguración de los Congresos Nacional y Mundial de Farmacia que se celebran del 18 al 22 de septiembre y reúnen a más de 5.000 farmacéuticos de todo el mundo</w:t>
      </w:r>
    </w:p>
    <w:p w14:paraId="37AE1470" w14:textId="0079E2C3" w:rsidR="00D77D0B" w:rsidRPr="00D77D0B" w:rsidRDefault="00E1344F" w:rsidP="00A665DC">
      <w:pPr>
        <w:pStyle w:val="Listaconvietas"/>
        <w:ind w:left="426" w:hanging="426"/>
      </w:pPr>
      <w:r w:rsidRPr="00D77D0B">
        <w:t>El presidente de</w:t>
      </w:r>
      <w:r w:rsidR="00386E05" w:rsidRPr="00D77D0B">
        <w:t xml:space="preserve">l Consejo General de </w:t>
      </w:r>
      <w:r w:rsidR="00D77D0B" w:rsidRPr="00D77D0B">
        <w:t>Farmacéuticos, Jesús Aguilar, ha reconocido la labor de los farmacéuticos durante la pandemia “ofreciendo apoyo continuo a los ciudadanos, asegurando el acceso a sus tratamientos y facilitando servicios eficaces para los pacientes</w:t>
      </w:r>
      <w:r w:rsidR="00534705">
        <w:t>”</w:t>
      </w:r>
    </w:p>
    <w:p w14:paraId="41E97B3F" w14:textId="0728BEA0" w:rsidR="003A6DB6" w:rsidRDefault="003A6DB6" w:rsidP="00D77D0B">
      <w:pPr>
        <w:pStyle w:val="Listaconvietas"/>
        <w:ind w:left="426" w:hanging="426"/>
      </w:pPr>
      <w:r>
        <w:t xml:space="preserve">En la inauguración han intervenido </w:t>
      </w:r>
      <w:r w:rsidR="00E1344F">
        <w:t xml:space="preserve">también </w:t>
      </w:r>
      <w:r w:rsidR="00534705">
        <w:t xml:space="preserve">el presidente </w:t>
      </w:r>
      <w:r w:rsidR="00534705" w:rsidRPr="00C67B8B">
        <w:t>de la Federación Internacional Farmacéutica</w:t>
      </w:r>
      <w:r w:rsidR="00534705">
        <w:t xml:space="preserve"> (FIP), </w:t>
      </w:r>
      <w:r w:rsidR="00534705" w:rsidRPr="00C67B8B">
        <w:t>Dominique Jordan</w:t>
      </w:r>
      <w:r w:rsidR="00534705">
        <w:t xml:space="preserve">; la consejera de Sanidad de Andalucía, Catalina García y </w:t>
      </w:r>
      <w:r w:rsidR="00E1344F">
        <w:t>el a</w:t>
      </w:r>
      <w:r w:rsidR="00E1344F" w:rsidRPr="00C67B8B">
        <w:t>lcalde de Sevilla</w:t>
      </w:r>
      <w:r w:rsidR="00E1344F">
        <w:t>, Antonio Muñoz</w:t>
      </w:r>
    </w:p>
    <w:p w14:paraId="6EBFD08E" w14:textId="77777777" w:rsidR="0073084C" w:rsidRPr="00542B1D" w:rsidRDefault="0073084C">
      <w:pPr>
        <w:rPr>
          <w:b/>
          <w:bCs/>
          <w:color w:val="FF0000"/>
          <w:sz w:val="8"/>
          <w:szCs w:val="8"/>
        </w:rPr>
      </w:pPr>
    </w:p>
    <w:p w14:paraId="760E530B" w14:textId="64DEED91" w:rsidR="004F4601" w:rsidRDefault="00616E63" w:rsidP="001B53C3">
      <w:r w:rsidRPr="00534705">
        <w:rPr>
          <w:b/>
          <w:bCs/>
          <w:color w:val="auto"/>
        </w:rPr>
        <w:t xml:space="preserve">Madrid, </w:t>
      </w:r>
      <w:r w:rsidR="00542B1D" w:rsidRPr="00534705">
        <w:rPr>
          <w:b/>
          <w:bCs/>
          <w:color w:val="auto"/>
        </w:rPr>
        <w:t>18</w:t>
      </w:r>
      <w:r w:rsidR="00070BB2" w:rsidRPr="00534705">
        <w:rPr>
          <w:b/>
          <w:bCs/>
          <w:color w:val="auto"/>
        </w:rPr>
        <w:t xml:space="preserve"> de </w:t>
      </w:r>
      <w:r w:rsidR="00542B1D" w:rsidRPr="00534705">
        <w:rPr>
          <w:b/>
          <w:bCs/>
          <w:color w:val="auto"/>
        </w:rPr>
        <w:t>septiembre</w:t>
      </w:r>
      <w:r w:rsidR="00070BB2" w:rsidRPr="00534705">
        <w:rPr>
          <w:b/>
          <w:bCs/>
          <w:color w:val="auto"/>
        </w:rPr>
        <w:t xml:space="preserve"> </w:t>
      </w:r>
      <w:r w:rsidR="00C5056D" w:rsidRPr="00534705">
        <w:rPr>
          <w:b/>
          <w:bCs/>
          <w:color w:val="auto"/>
        </w:rPr>
        <w:t xml:space="preserve">de </w:t>
      </w:r>
      <w:r w:rsidRPr="00534705">
        <w:rPr>
          <w:b/>
          <w:bCs/>
          <w:color w:val="auto"/>
        </w:rPr>
        <w:t>20</w:t>
      </w:r>
      <w:r w:rsidR="00C5056D" w:rsidRPr="00534705">
        <w:rPr>
          <w:b/>
          <w:bCs/>
          <w:color w:val="auto"/>
        </w:rPr>
        <w:t>22</w:t>
      </w:r>
      <w:r w:rsidRPr="00534705">
        <w:rPr>
          <w:b/>
          <w:bCs/>
          <w:color w:val="auto"/>
        </w:rPr>
        <w:t>.-</w:t>
      </w:r>
      <w:r w:rsidR="00D8328C" w:rsidRPr="00534705">
        <w:rPr>
          <w:b/>
          <w:bCs/>
          <w:color w:val="auto"/>
        </w:rPr>
        <w:t xml:space="preserve"> </w:t>
      </w:r>
      <w:r w:rsidR="002F26AA" w:rsidRPr="003A6DB6">
        <w:t xml:space="preserve">La ministra de Sanidad, Carolina </w:t>
      </w:r>
      <w:proofErr w:type="spellStart"/>
      <w:r w:rsidR="002F26AA" w:rsidRPr="003A6DB6">
        <w:t>Darias</w:t>
      </w:r>
      <w:proofErr w:type="spellEnd"/>
      <w:r w:rsidR="002F26AA" w:rsidRPr="003A6DB6">
        <w:t>, ha destaca</w:t>
      </w:r>
      <w:r w:rsidR="003A6DB6">
        <w:t>do</w:t>
      </w:r>
      <w:r w:rsidR="00E51F53">
        <w:t xml:space="preserve"> </w:t>
      </w:r>
      <w:r w:rsidR="003379DD">
        <w:t>que “l</w:t>
      </w:r>
      <w:r w:rsidR="003379DD" w:rsidRPr="008406A5">
        <w:t>a farmacia tiene</w:t>
      </w:r>
      <w:r w:rsidR="003379DD">
        <w:t xml:space="preserve"> </w:t>
      </w:r>
      <w:r w:rsidR="003379DD" w:rsidRPr="008406A5">
        <w:t xml:space="preserve">un papel prioritario en </w:t>
      </w:r>
      <w:r w:rsidR="00534705">
        <w:t>el</w:t>
      </w:r>
      <w:r w:rsidR="003379DD" w:rsidRPr="008406A5">
        <w:t xml:space="preserve"> proceso estratégico de refuerzo y potenciación de nuest</w:t>
      </w:r>
      <w:r w:rsidR="003379DD">
        <w:t xml:space="preserve">ro sistema de salud, siendo clave </w:t>
      </w:r>
      <w:r w:rsidR="00B20E42">
        <w:t>su labor</w:t>
      </w:r>
      <w:r w:rsidR="003379DD">
        <w:t xml:space="preserve"> asistencial </w:t>
      </w:r>
      <w:r w:rsidR="003379DD" w:rsidRPr="008406A5">
        <w:t>y el valor que aporta al sistema y a los pacientes</w:t>
      </w:r>
      <w:r w:rsidR="003379DD">
        <w:t xml:space="preserve">.” </w:t>
      </w:r>
      <w:r w:rsidR="00E51F53">
        <w:t xml:space="preserve">Así lo ha manifestado </w:t>
      </w:r>
      <w:r w:rsidR="003A6DB6">
        <w:t xml:space="preserve">durante su intervención en la inauguración </w:t>
      </w:r>
      <w:r w:rsidR="00E1344F">
        <w:t xml:space="preserve">de los </w:t>
      </w:r>
      <w:r w:rsidR="00E1344F" w:rsidRPr="00E1344F">
        <w:t xml:space="preserve">Congresos Nacional y Mundial de Farmacia que se celebran del 18 al 22 de septiembre </w:t>
      </w:r>
      <w:r w:rsidR="00E1344F">
        <w:t xml:space="preserve">en Sevilla </w:t>
      </w:r>
      <w:r w:rsidR="00E1344F" w:rsidRPr="00E1344F">
        <w:t xml:space="preserve">y reúnen a más de 5.000 farmacéuticos </w:t>
      </w:r>
      <w:r w:rsidR="00E1344F">
        <w:t xml:space="preserve">de 100 países de todo el mundo. </w:t>
      </w:r>
    </w:p>
    <w:p w14:paraId="6D3109E6" w14:textId="0E354532" w:rsidR="001B53C3" w:rsidRDefault="00236712" w:rsidP="001B53C3">
      <w:r>
        <w:t>La</w:t>
      </w:r>
      <w:r w:rsidR="003379DD">
        <w:t xml:space="preserve"> m</w:t>
      </w:r>
      <w:r w:rsidR="00897F0F">
        <w:t>inistra</w:t>
      </w:r>
      <w:r w:rsidR="001B53C3">
        <w:t xml:space="preserve"> </w:t>
      </w:r>
      <w:r w:rsidR="00E1344F">
        <w:t xml:space="preserve">ha </w:t>
      </w:r>
      <w:r w:rsidR="001B53C3">
        <w:t xml:space="preserve">querido destacar la importancia de que esta cita profesional </w:t>
      </w:r>
      <w:r w:rsidR="00534705">
        <w:t xml:space="preserve">se celebre en España </w:t>
      </w:r>
      <w:r w:rsidR="001B53C3">
        <w:t>ya que “la decisión de la Federación Internacional Farmacéutica (FIP) de albergar el Congreso Mundial en Sevilla supone un reconocimiento</w:t>
      </w:r>
      <w:r w:rsidR="001B53C3" w:rsidRPr="00604B51">
        <w:t xml:space="preserve"> extraordinario</w:t>
      </w:r>
      <w:r w:rsidR="001B53C3">
        <w:t xml:space="preserve"> al</w:t>
      </w:r>
      <w:r w:rsidR="001B53C3" w:rsidRPr="00604B51">
        <w:t xml:space="preserve"> trabajo de </w:t>
      </w:r>
      <w:r w:rsidR="002959A4">
        <w:t xml:space="preserve">los farmacéuticos y </w:t>
      </w:r>
      <w:r w:rsidR="001B53C3" w:rsidRPr="00604B51">
        <w:t>las más de 22.000 farmacias con las que cuenta nuestro</w:t>
      </w:r>
      <w:r w:rsidR="001B53C3">
        <w:t xml:space="preserve"> sistema de salud que han</w:t>
      </w:r>
      <w:r w:rsidR="001B53C3" w:rsidRPr="00604B51">
        <w:t xml:space="preserve"> acreditado un compromiso total siempre, pero especialmente, durante la evolución de </w:t>
      </w:r>
      <w:r w:rsidR="001B53C3">
        <w:t>la pandemia”</w:t>
      </w:r>
      <w:r w:rsidR="001B53C3" w:rsidRPr="00604B51">
        <w:t>.</w:t>
      </w:r>
    </w:p>
    <w:p w14:paraId="63F1E7FB" w14:textId="5E07EE7C" w:rsidR="00306234" w:rsidRDefault="004F4601" w:rsidP="00E1344F">
      <w:r>
        <w:t>E</w:t>
      </w:r>
      <w:r w:rsidR="00306234" w:rsidRPr="00306234">
        <w:t xml:space="preserve">l presidente del Consejo General de Farmacéuticos, Jesús Aguilar, ha agradecido en primer lugar la </w:t>
      </w:r>
      <w:r w:rsidR="00306234">
        <w:t>presencia</w:t>
      </w:r>
      <w:r w:rsidR="00306234" w:rsidRPr="00306234">
        <w:t xml:space="preserve"> de las autoridades y de los miles de farmacéuticos de todo el mundo</w:t>
      </w:r>
      <w:r w:rsidR="006F1E45">
        <w:t xml:space="preserve">. Aguilar ha </w:t>
      </w:r>
      <w:r w:rsidR="003D10A2">
        <w:t xml:space="preserve">recordado </w:t>
      </w:r>
      <w:r>
        <w:t xml:space="preserve">que </w:t>
      </w:r>
      <w:r w:rsidR="003D10A2">
        <w:t>l</w:t>
      </w:r>
      <w:r w:rsidR="006F1E45">
        <w:t xml:space="preserve">os farmacéuticos </w:t>
      </w:r>
      <w:r w:rsidR="003D10A2">
        <w:t xml:space="preserve">llegan </w:t>
      </w:r>
      <w:r w:rsidR="006F1E45">
        <w:t xml:space="preserve">“dos años después a Sevilla, pero lo hacemos más fuertes y con el reconocimiento social de ser una profesión esencial para los ciudadanos”. </w:t>
      </w:r>
      <w:r w:rsidR="005B36B5">
        <w:t xml:space="preserve">En relación con la pandemia, el presidente el Consejo ha </w:t>
      </w:r>
      <w:r w:rsidR="003D10A2">
        <w:lastRenderedPageBreak/>
        <w:t>subrayado la labor de los farmacéuticos en esta crisis sanitaria, quienes</w:t>
      </w:r>
      <w:r w:rsidR="005B36B5">
        <w:t xml:space="preserve"> </w:t>
      </w:r>
      <w:r w:rsidR="003D10A2">
        <w:t>“</w:t>
      </w:r>
      <w:r w:rsidR="005B36B5">
        <w:t xml:space="preserve">han ofrecido apoyo continuo a los ciudadanos, asegurando el acceso a sus tratamientos y facilitando servicios eficaces para los pacientes y eficientes para el sistema sanitario.” </w:t>
      </w:r>
    </w:p>
    <w:p w14:paraId="45851A46" w14:textId="7F87113F" w:rsidR="006F1E45" w:rsidRDefault="006F1E45" w:rsidP="00E1344F">
      <w:r>
        <w:t>Dominique Jordan, presidente de la Federación Internacional Farmacéutica (FIP), durante su</w:t>
      </w:r>
      <w:r w:rsidR="00A665DC">
        <w:t xml:space="preserve"> intervención</w:t>
      </w:r>
      <w:r>
        <w:t xml:space="preserve"> </w:t>
      </w:r>
      <w:r w:rsidR="00A665DC">
        <w:t xml:space="preserve">ha </w:t>
      </w:r>
      <w:r>
        <w:t>in</w:t>
      </w:r>
      <w:r w:rsidR="005B36B5">
        <w:t xml:space="preserve">sistido en que ya se dispone de evidencia “para compartir, reflexionar y contribuir a la transformación de la Farmacia a nivel mundial, porque la profesión farmacéutica está plenamente preparada para contribuir a los retos presentes y futuros a los que se enfrentan los sistemas sanitarios”. </w:t>
      </w:r>
    </w:p>
    <w:p w14:paraId="6B3F4F08" w14:textId="542985F0" w:rsidR="00E955E9" w:rsidRDefault="004E2816" w:rsidP="00E955E9">
      <w:r>
        <w:t xml:space="preserve">La consejera de Salud y Consumo de Andalucía, </w:t>
      </w:r>
      <w:r w:rsidRPr="00D87958">
        <w:t>Catalina García,</w:t>
      </w:r>
      <w:r w:rsidR="00E955E9">
        <w:t xml:space="preserve"> ha querido también reconocer el valor de los farmacéuticos que “</w:t>
      </w:r>
      <w:r w:rsidR="00E955E9" w:rsidRPr="00E955E9">
        <w:t>cumplís un rol específico e insustituible dentro del equipo sanitario. Sois una pieza clave en el engranaje de la Sanidad Pública Andaluza para lograr el óptimo resultado sobre la salud del paciente</w:t>
      </w:r>
      <w:r w:rsidR="00E955E9">
        <w:t>”</w:t>
      </w:r>
      <w:r w:rsidR="00E955E9" w:rsidRPr="00E955E9">
        <w:t>.</w:t>
      </w:r>
      <w:r w:rsidR="00E955E9">
        <w:t xml:space="preserve"> Destacando todos los ámbitos en los que trabajan los profesionales “d</w:t>
      </w:r>
      <w:r w:rsidR="00E955E9" w:rsidRPr="00E955E9">
        <w:t>esde las labores de asesoramiento en los hospitales y en las estructuras de atención primaria, a los diferentes puestos dentro del sector farmacéutico, sostenido en tres pilares: la industria farmacéutica, la distribución y las oficinas de farmacia</w:t>
      </w:r>
      <w:r w:rsidR="00E955E9">
        <w:t>”</w:t>
      </w:r>
      <w:r w:rsidR="00E955E9" w:rsidRPr="00E955E9">
        <w:t>.</w:t>
      </w:r>
    </w:p>
    <w:p w14:paraId="1C14AE97" w14:textId="70D50D8C" w:rsidR="004E2816" w:rsidRPr="00DE545E" w:rsidRDefault="00E955E9" w:rsidP="00DE545E">
      <w:r>
        <w:t>En esta misma línea el alcalde de Sevilla, Antonio Muñoz, ha agradecido “</w:t>
      </w:r>
      <w:r w:rsidRPr="00E955E9">
        <w:t>de todo corazón a los farmacéuticos y farmacéuticas que se han dejado la piel durante los momentos más duros de la pandemia, a aquellos que procuraban que los medicamentos llegasen puntualmente al ciudadano, que resolvían sus dudas y asesoraban sobre la infección y los protocolos</w:t>
      </w:r>
      <w:r w:rsidR="00DE545E">
        <w:t xml:space="preserve">, </w:t>
      </w:r>
      <w:r w:rsidRPr="00E955E9">
        <w:t>a los que han colaborado en la realización de ensayos clínicos, y a los que en muchos casos llevaban personalmente los medicamentos a sus casas, poniendo su salud también en juego</w:t>
      </w:r>
      <w:r w:rsidR="00DE545E">
        <w:t>”</w:t>
      </w:r>
      <w:r w:rsidRPr="00E955E9">
        <w:t>.</w:t>
      </w:r>
    </w:p>
    <w:p w14:paraId="0036341C" w14:textId="65694F73" w:rsidR="006F1E45" w:rsidRPr="005422B6" w:rsidRDefault="00A665DC" w:rsidP="006F1E45">
      <w:pPr>
        <w:pStyle w:val="Ttulo4"/>
      </w:pPr>
      <w:r>
        <w:t xml:space="preserve">Cita profesional </w:t>
      </w:r>
    </w:p>
    <w:p w14:paraId="3A79BE09" w14:textId="059D958B" w:rsidR="006F1E45" w:rsidRDefault="006F1E45" w:rsidP="006F1E45">
      <w:r>
        <w:t xml:space="preserve">Con el </w:t>
      </w:r>
      <w:r w:rsidRPr="00AC457E">
        <w:t xml:space="preserve">lema </w:t>
      </w:r>
      <w:r w:rsidRPr="00AC457E">
        <w:rPr>
          <w:i/>
          <w:iCs/>
        </w:rPr>
        <w:t>“La Farmacia, unida en la recuperación de la atención sanitaria”</w:t>
      </w:r>
      <w:r w:rsidRPr="00AC457E">
        <w:t xml:space="preserve">, el </w:t>
      </w:r>
      <w:hyperlink r:id="rId9" w:tgtFrame="_blank" w:history="1">
        <w:r w:rsidRPr="00AC457E">
          <w:t>80 Congreso Mundial de Farmacia y Ciencias Farmacéuticas</w:t>
        </w:r>
      </w:hyperlink>
      <w:r w:rsidRPr="00AC457E">
        <w:t xml:space="preserve"> de la Federación Internacional Farmacéutica (FIP) contará con participantes de más de cien países, aprovechará y repasará las lecciones aprendidas por todo el mundo durante la pandemia para prepararse ante futuras emergencias. </w:t>
      </w:r>
    </w:p>
    <w:p w14:paraId="6B7C2B05" w14:textId="033AB1B4" w:rsidR="006F1E45" w:rsidRDefault="006F1E45" w:rsidP="006F1E45">
      <w:r>
        <w:t xml:space="preserve">Con el lema </w:t>
      </w:r>
      <w:r w:rsidRPr="00F074A0">
        <w:rPr>
          <w:i/>
          <w:iCs/>
        </w:rPr>
        <w:t>“Somos farmacéuticos: Asistenciales, sociales y digitales”</w:t>
      </w:r>
      <w:r>
        <w:t>, el 22 Congreso Nacional Farmacéutico contará con 11 mesas redondas o de debate, 4 sesiones de innovación y 25 sesiones técnicas, en las que se repasarán los temas de máxima actualidad profesional</w:t>
      </w:r>
      <w:r w:rsidR="002949E0">
        <w:t xml:space="preserve">. </w:t>
      </w:r>
    </w:p>
    <w:bookmarkEnd w:id="0"/>
    <w:bookmarkEnd w:id="1"/>
    <w:p w14:paraId="21B40212" w14:textId="77777777" w:rsidR="008416B1" w:rsidRPr="00EE303C" w:rsidRDefault="008416B1" w:rsidP="008416B1">
      <w:pPr>
        <w:spacing w:after="0" w:line="240" w:lineRule="auto"/>
        <w:rPr>
          <w:b/>
          <w:bCs/>
        </w:rPr>
      </w:pPr>
      <w:r w:rsidRPr="00EE303C">
        <w:rPr>
          <w:b/>
          <w:bCs/>
        </w:rPr>
        <w:t>Toda la información de ambos congresos en:</w:t>
      </w:r>
    </w:p>
    <w:p w14:paraId="11C0428F" w14:textId="77777777" w:rsidR="008416B1" w:rsidRPr="00820CE6" w:rsidRDefault="00B20E42" w:rsidP="008416B1">
      <w:pPr>
        <w:spacing w:after="0" w:line="240" w:lineRule="auto"/>
        <w:rPr>
          <w:rStyle w:val="Hipervnculo"/>
          <w:lang w:val="en-US"/>
        </w:rPr>
      </w:pPr>
      <w:hyperlink r:id="rId10" w:history="1">
        <w:r w:rsidR="008416B1" w:rsidRPr="00820CE6">
          <w:rPr>
            <w:rStyle w:val="Hipervnculo"/>
            <w:lang w:val="en-US"/>
          </w:rPr>
          <w:t xml:space="preserve">22º Congreso Nacional </w:t>
        </w:r>
        <w:proofErr w:type="spellStart"/>
        <w:r w:rsidR="008416B1" w:rsidRPr="00820CE6">
          <w:rPr>
            <w:rStyle w:val="Hipervnculo"/>
            <w:lang w:val="en-US"/>
          </w:rPr>
          <w:t>Farmacéutico</w:t>
        </w:r>
        <w:proofErr w:type="spellEnd"/>
      </w:hyperlink>
    </w:p>
    <w:p w14:paraId="17C62F82" w14:textId="1419E159" w:rsidR="008416B1" w:rsidRDefault="00B20E42" w:rsidP="008416B1">
      <w:pPr>
        <w:spacing w:after="0" w:line="240" w:lineRule="auto"/>
        <w:rPr>
          <w:rStyle w:val="Hipervnculo"/>
          <w:shd w:val="clear" w:color="auto" w:fill="FFFFFF"/>
          <w:lang w:val="en-US"/>
        </w:rPr>
      </w:pPr>
      <w:hyperlink r:id="rId11" w:history="1">
        <w:r w:rsidR="008416B1" w:rsidRPr="00820CE6">
          <w:rPr>
            <w:rStyle w:val="Hipervnculo"/>
            <w:shd w:val="clear" w:color="auto" w:fill="FFFFFF"/>
            <w:lang w:val="en-US"/>
          </w:rPr>
          <w:t>80</w:t>
        </w:r>
        <w:r w:rsidR="008416B1" w:rsidRPr="00820CE6">
          <w:rPr>
            <w:rStyle w:val="Hipervnculo"/>
            <w:shd w:val="clear" w:color="auto" w:fill="FFFFFF"/>
            <w:vertAlign w:val="superscript"/>
            <w:lang w:val="en-US"/>
          </w:rPr>
          <w:t>th</w:t>
        </w:r>
        <w:r w:rsidR="008416B1" w:rsidRPr="00820CE6">
          <w:rPr>
            <w:rStyle w:val="Hipervnculo"/>
            <w:shd w:val="clear" w:color="auto" w:fill="FFFFFF"/>
            <w:lang w:val="en-US"/>
          </w:rPr>
          <w:t> World Congress of Pharmacy and Pharmaceutical Sciences</w:t>
        </w:r>
      </w:hyperlink>
    </w:p>
    <w:p w14:paraId="35385C49" w14:textId="7DBFF358" w:rsidR="008416B1" w:rsidRPr="002949E0" w:rsidRDefault="002959A4" w:rsidP="00995829">
      <w:pPr>
        <w:spacing w:after="0" w:line="240" w:lineRule="auto"/>
        <w:rPr>
          <w:color w:val="85C72C" w:themeColor="hyperlink"/>
          <w:u w:val="single"/>
          <w:shd w:val="clear" w:color="auto" w:fill="FFFFFF"/>
          <w:lang w:val="en-US"/>
        </w:rPr>
      </w:pPr>
      <w:hyperlink r:id="rId12" w:history="1">
        <w:r w:rsidR="00A665DC" w:rsidRPr="00A665DC">
          <w:rPr>
            <w:rStyle w:val="Hipervnculo"/>
            <w:shd w:val="clear" w:color="auto" w:fill="FFFFFF"/>
            <w:lang w:val="en-US"/>
          </w:rPr>
          <w:t xml:space="preserve">Galeria </w:t>
        </w:r>
        <w:proofErr w:type="spellStart"/>
        <w:r w:rsidR="00A665DC" w:rsidRPr="00A665DC">
          <w:rPr>
            <w:rStyle w:val="Hipervnculo"/>
            <w:shd w:val="clear" w:color="auto" w:fill="FFFFFF"/>
            <w:lang w:val="en-US"/>
          </w:rPr>
          <w:t>fotográfica</w:t>
        </w:r>
        <w:proofErr w:type="spellEnd"/>
      </w:hyperlink>
      <w:r w:rsidR="00A665DC">
        <w:rPr>
          <w:rStyle w:val="Hipervnculo"/>
          <w:shd w:val="clear" w:color="auto" w:fill="FFFFFF"/>
          <w:lang w:val="en-US"/>
        </w:rPr>
        <w:t xml:space="preserve"> </w:t>
      </w:r>
    </w:p>
    <w:sectPr w:rsidR="008416B1" w:rsidRPr="002949E0" w:rsidSect="00764C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1" w:h="16817"/>
      <w:pgMar w:top="1473" w:right="1559" w:bottom="1985" w:left="1559" w:header="720" w:footer="3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2DC9" w14:textId="77777777" w:rsidR="00B8388A" w:rsidRDefault="00B8388A" w:rsidP="00C73981">
      <w:r>
        <w:separator/>
      </w:r>
    </w:p>
    <w:p w14:paraId="4EC94A37" w14:textId="77777777" w:rsidR="00B8388A" w:rsidRDefault="00B8388A" w:rsidP="00C73981"/>
    <w:p w14:paraId="1B3103CA" w14:textId="77777777" w:rsidR="00B8388A" w:rsidRDefault="00B8388A" w:rsidP="00C73981"/>
    <w:p w14:paraId="426B0DC3" w14:textId="77777777" w:rsidR="00B8388A" w:rsidRDefault="00B8388A" w:rsidP="00C73981"/>
  </w:endnote>
  <w:endnote w:type="continuationSeparator" w:id="0">
    <w:p w14:paraId="1809D7AC" w14:textId="77777777" w:rsidR="00B8388A" w:rsidRDefault="00B8388A" w:rsidP="00C73981">
      <w:r>
        <w:continuationSeparator/>
      </w:r>
    </w:p>
    <w:p w14:paraId="4CA3A538" w14:textId="77777777" w:rsidR="00B8388A" w:rsidRDefault="00B8388A" w:rsidP="00C73981"/>
    <w:p w14:paraId="3D0636FA" w14:textId="77777777" w:rsidR="00B8388A" w:rsidRDefault="00B8388A" w:rsidP="00C73981"/>
    <w:p w14:paraId="3277E24C" w14:textId="77777777" w:rsidR="00B8388A" w:rsidRDefault="00B8388A" w:rsidP="00C73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lama Medium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Angsana New (Títulos en alfabet">
    <w:altName w:val="Times New Roman"/>
    <w:charset w:val="00"/>
    <w:family w:val="roman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lama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Cordia New (Cuerpo en alfabe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264460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CDF615C" w14:textId="77777777" w:rsidR="0096031C" w:rsidRDefault="0096031C" w:rsidP="00C73981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A6DDDE" w14:textId="77777777" w:rsidR="00BB0979" w:rsidRDefault="00BB0979" w:rsidP="00C73981">
    <w:pPr>
      <w:pStyle w:val="Piedepgina"/>
    </w:pPr>
  </w:p>
  <w:p w14:paraId="6C9A4026" w14:textId="77777777" w:rsidR="0073353C" w:rsidRDefault="0073353C" w:rsidP="00C739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EE7F" w14:textId="7E9BE130" w:rsidR="006879BF" w:rsidRDefault="006879BF" w:rsidP="00C73981">
    <w:pPr>
      <w:pStyle w:val="Piedepgina"/>
    </w:pPr>
  </w:p>
  <w:p w14:paraId="7A944E88" w14:textId="4CDF53BA" w:rsidR="006879BF" w:rsidRDefault="00CC6D2F" w:rsidP="00C73981">
    <w:pPr>
      <w:pStyle w:val="Piedepgin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4329B46" wp14:editId="492C8B0D">
              <wp:simplePos x="0" y="0"/>
              <wp:positionH relativeFrom="column">
                <wp:posOffset>-989965</wp:posOffset>
              </wp:positionH>
              <wp:positionV relativeFrom="paragraph">
                <wp:posOffset>-8891</wp:posOffset>
              </wp:positionV>
              <wp:extent cx="757174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71740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17C9F" id="Conector recto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95pt,-.7pt" to="518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" strokecolor="#e7e6e6 [3214]" strokeweight=".5pt">
              <v:stroke joinstyle="miter"/>
              <o:lock v:ext="edit" shapetype="f"/>
            </v:line>
          </w:pict>
        </mc:Fallback>
      </mc:AlternateContent>
    </w:r>
    <w:r w:rsidR="006879BF" w:rsidRPr="006879BF">
      <w:rPr>
        <w:noProof/>
        <w:color w:val="BFBFBF" w:themeColor="background1" w:themeShade="BF"/>
        <w:lang w:eastAsia="es-ES"/>
      </w:rPr>
      <w:drawing>
        <wp:anchor distT="0" distB="0" distL="114300" distR="114300" simplePos="0" relativeHeight="251659264" behindDoc="0" locked="0" layoutInCell="1" allowOverlap="1" wp14:anchorId="6943B44C" wp14:editId="6568C8B5">
          <wp:simplePos x="0" y="0"/>
          <wp:positionH relativeFrom="column">
            <wp:posOffset>-544830</wp:posOffset>
          </wp:positionH>
          <wp:positionV relativeFrom="paragraph">
            <wp:posOffset>186791</wp:posOffset>
          </wp:positionV>
          <wp:extent cx="1944717" cy="589660"/>
          <wp:effectExtent l="0" t="0" r="0" b="0"/>
          <wp:wrapNone/>
          <wp:docPr id="144" name="Imagen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maceutico Color Ho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717" cy="5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95B3CA" w14:textId="1E762659" w:rsidR="006879BF" w:rsidRPr="006A38D8" w:rsidRDefault="006879BF" w:rsidP="00C73981">
    <w:pPr>
      <w:pStyle w:val="Piedepgina"/>
      <w:rPr>
        <w:sz w:val="16"/>
        <w:szCs w:val="16"/>
      </w:rPr>
    </w:pPr>
  </w:p>
  <w:p w14:paraId="581F13F0" w14:textId="37F7220F" w:rsidR="006879BF" w:rsidRPr="006A38D8" w:rsidRDefault="006879BF" w:rsidP="00C73981">
    <w:pPr>
      <w:pStyle w:val="Piedepgina"/>
      <w:rPr>
        <w:sz w:val="16"/>
        <w:szCs w:val="16"/>
      </w:rPr>
    </w:pPr>
  </w:p>
  <w:p w14:paraId="3B4CC9EF" w14:textId="16209A4D" w:rsidR="006879BF" w:rsidRDefault="005F4EC0" w:rsidP="00C73981">
    <w:pPr>
      <w:pStyle w:val="Piedepgina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76672" behindDoc="1" locked="0" layoutInCell="1" allowOverlap="1" wp14:anchorId="266F5A84" wp14:editId="0A100325">
          <wp:simplePos x="0" y="0"/>
          <wp:positionH relativeFrom="column">
            <wp:posOffset>3757295</wp:posOffset>
          </wp:positionH>
          <wp:positionV relativeFrom="paragraph">
            <wp:posOffset>50165</wp:posOffset>
          </wp:positionV>
          <wp:extent cx="2188800" cy="288000"/>
          <wp:effectExtent l="0" t="0" r="2540" b="0"/>
          <wp:wrapTight wrapText="bothSides">
            <wp:wrapPolygon edited="0">
              <wp:start x="0" y="0"/>
              <wp:lineTo x="0" y="20026"/>
              <wp:lineTo x="21437" y="20026"/>
              <wp:lineTo x="21437" y="0"/>
              <wp:lineTo x="0" y="0"/>
            </wp:wrapPolygon>
          </wp:wrapTight>
          <wp:docPr id="145" name="Imagen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00" cy="28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BB74F" w14:textId="034C0320" w:rsidR="006A38D8" w:rsidRPr="006A38D8" w:rsidRDefault="006A38D8" w:rsidP="00C73981">
    <w:pPr>
      <w:pStyle w:val="Piedepgina"/>
      <w:rPr>
        <w:sz w:val="16"/>
        <w:szCs w:val="16"/>
      </w:rPr>
    </w:pPr>
  </w:p>
  <w:p w14:paraId="6CE4113C" w14:textId="77777777" w:rsidR="006879BF" w:rsidRPr="006A38D8" w:rsidRDefault="006879BF" w:rsidP="00C73981">
    <w:pPr>
      <w:pStyle w:val="Piedepgina"/>
      <w:rPr>
        <w:sz w:val="16"/>
        <w:szCs w:val="16"/>
      </w:rPr>
    </w:pPr>
  </w:p>
  <w:p w14:paraId="04762C34" w14:textId="42F3CF71" w:rsidR="006879BF" w:rsidRPr="00B64379" w:rsidRDefault="006879BF" w:rsidP="00C73981">
    <w:pPr>
      <w:pStyle w:val="Piedepgina"/>
      <w:rPr>
        <w:color w:val="BFBFBF" w:themeColor="background1" w:themeShade="BF"/>
        <w:sz w:val="16"/>
        <w:szCs w:val="16"/>
      </w:rPr>
    </w:pPr>
    <w:r w:rsidRPr="00B64379">
      <w:rPr>
        <w:color w:val="BFBFBF" w:themeColor="background1" w:themeShade="BF"/>
        <w:sz w:val="16"/>
        <w:szCs w:val="16"/>
      </w:rPr>
      <w:t xml:space="preserve">91 431 25 </w:t>
    </w:r>
    <w:proofErr w:type="gramStart"/>
    <w:r w:rsidRPr="00B64379">
      <w:rPr>
        <w:color w:val="BFBFBF" w:themeColor="background1" w:themeShade="BF"/>
        <w:sz w:val="16"/>
        <w:szCs w:val="16"/>
      </w:rPr>
      <w:t>60  —</w:t>
    </w:r>
    <w:proofErr w:type="gramEnd"/>
    <w:r w:rsidRPr="00B64379">
      <w:rPr>
        <w:color w:val="BFBFBF" w:themeColor="background1" w:themeShade="BF"/>
        <w:sz w:val="16"/>
        <w:szCs w:val="16"/>
      </w:rPr>
      <w:t xml:space="preserve">  </w:t>
    </w:r>
    <w:hyperlink r:id="rId3" w:history="1">
      <w:r w:rsidRPr="00B64379">
        <w:rPr>
          <w:rStyle w:val="Hipervnculo"/>
          <w:rFonts w:cs="Cordia New (Cuerpo en alfabeto"/>
          <w:color w:val="BFBFBF" w:themeColor="background1" w:themeShade="BF"/>
          <w:sz w:val="16"/>
          <w:szCs w:val="16"/>
          <w:u w:val="none"/>
        </w:rPr>
        <w:t>comunicacion</w:t>
      </w:r>
      <w:r w:rsidRPr="00B64379">
        <w:rPr>
          <w:rStyle w:val="Hipervnculo"/>
          <w:color w:val="BFBFBF" w:themeColor="background1" w:themeShade="BF"/>
          <w:sz w:val="16"/>
          <w:szCs w:val="16"/>
          <w:u w:val="none"/>
        </w:rPr>
        <w:t>@redfarma.org</w:t>
      </w:r>
    </w:hyperlink>
    <w:r w:rsidRPr="00B64379">
      <w:rPr>
        <w:color w:val="BFBFBF" w:themeColor="background1" w:themeShade="BF"/>
        <w:sz w:val="16"/>
        <w:szCs w:val="16"/>
      </w:rPr>
      <w:t xml:space="preserve">  —  </w:t>
    </w:r>
    <w:hyperlink r:id="rId4" w:history="1">
      <w:r w:rsidR="00B64379" w:rsidRPr="00B64379">
        <w:rPr>
          <w:rStyle w:val="Hipervnculo"/>
          <w:sz w:val="16"/>
          <w:szCs w:val="16"/>
        </w:rPr>
        <w:t>www.farmacéuticos.com</w:t>
      </w:r>
    </w:hyperlink>
  </w:p>
  <w:p w14:paraId="448A6EAD" w14:textId="77777777" w:rsidR="006879BF" w:rsidRPr="006879BF" w:rsidRDefault="00193DCF" w:rsidP="00C73981">
    <w:pPr>
      <w:pStyle w:val="Piedepgina"/>
    </w:pPr>
    <w:r w:rsidRPr="00553856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2356DA05" wp14:editId="55F6BED7">
          <wp:simplePos x="0" y="0"/>
          <wp:positionH relativeFrom="column">
            <wp:posOffset>4240002</wp:posOffset>
          </wp:positionH>
          <wp:positionV relativeFrom="paragraph">
            <wp:posOffset>37862</wp:posOffset>
          </wp:positionV>
          <wp:extent cx="2348121" cy="437491"/>
          <wp:effectExtent l="0" t="0" r="1905" b="0"/>
          <wp:wrapNone/>
          <wp:docPr id="146" name="Imagen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121" cy="437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7700" w14:textId="574CB3D4" w:rsidR="00B64379" w:rsidRPr="006A38D8" w:rsidRDefault="005F4EC0" w:rsidP="00B64379">
    <w:pPr>
      <w:pStyle w:val="Piedepgina"/>
      <w:rPr>
        <w:color w:val="BFBFBF" w:themeColor="background1" w:themeShade="BF"/>
        <w:sz w:val="16"/>
        <w:szCs w:val="16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9897162" wp14:editId="614427DA">
          <wp:simplePos x="0" y="0"/>
          <wp:positionH relativeFrom="column">
            <wp:posOffset>3757295</wp:posOffset>
          </wp:positionH>
          <wp:positionV relativeFrom="paragraph">
            <wp:posOffset>-437515</wp:posOffset>
          </wp:positionV>
          <wp:extent cx="2192400" cy="284400"/>
          <wp:effectExtent l="0" t="0" r="0" b="1905"/>
          <wp:wrapTight wrapText="bothSides">
            <wp:wrapPolygon edited="0">
              <wp:start x="0" y="0"/>
              <wp:lineTo x="0" y="20295"/>
              <wp:lineTo x="21400" y="20295"/>
              <wp:lineTo x="21400" y="0"/>
              <wp:lineTo x="0" y="0"/>
            </wp:wrapPolygon>
          </wp:wrapTight>
          <wp:docPr id="147" name="Imagen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379" w:rsidRPr="00B64379">
      <w:rPr>
        <w:noProof/>
      </w:rPr>
      <w:drawing>
        <wp:anchor distT="0" distB="0" distL="114300" distR="114300" simplePos="0" relativeHeight="251674624" behindDoc="0" locked="0" layoutInCell="1" allowOverlap="1" wp14:anchorId="1BE48879" wp14:editId="6D4EBE52">
          <wp:simplePos x="0" y="0"/>
          <wp:positionH relativeFrom="column">
            <wp:posOffset>0</wp:posOffset>
          </wp:positionH>
          <wp:positionV relativeFrom="paragraph">
            <wp:posOffset>-716280</wp:posOffset>
          </wp:positionV>
          <wp:extent cx="1944717" cy="589660"/>
          <wp:effectExtent l="0" t="0" r="0" b="0"/>
          <wp:wrapNone/>
          <wp:docPr id="148" name="Imagen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maceutico Color Hor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717" cy="5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4379">
      <w:tab/>
    </w:r>
    <w:r w:rsidR="00B64379" w:rsidRPr="006A38D8">
      <w:rPr>
        <w:color w:val="BFBFBF" w:themeColor="background1" w:themeShade="BF"/>
        <w:sz w:val="16"/>
        <w:szCs w:val="16"/>
      </w:rPr>
      <w:t xml:space="preserve">91 431 25 </w:t>
    </w:r>
    <w:proofErr w:type="gramStart"/>
    <w:r w:rsidR="00B64379" w:rsidRPr="006A38D8">
      <w:rPr>
        <w:color w:val="BFBFBF" w:themeColor="background1" w:themeShade="BF"/>
        <w:sz w:val="16"/>
        <w:szCs w:val="16"/>
      </w:rPr>
      <w:t>60  —</w:t>
    </w:r>
    <w:proofErr w:type="gramEnd"/>
    <w:r w:rsidR="00B64379" w:rsidRPr="006A38D8">
      <w:rPr>
        <w:color w:val="BFBFBF" w:themeColor="background1" w:themeShade="BF"/>
        <w:sz w:val="16"/>
        <w:szCs w:val="16"/>
      </w:rPr>
      <w:t xml:space="preserve">  </w:t>
    </w:r>
    <w:hyperlink r:id="rId3" w:history="1">
      <w:r w:rsidR="00B64379" w:rsidRPr="006A38D8">
        <w:rPr>
          <w:rStyle w:val="Hipervnculo"/>
          <w:rFonts w:cs="Cordia New (Cuerpo en alfabeto"/>
          <w:color w:val="BFBFBF" w:themeColor="background1" w:themeShade="BF"/>
          <w:sz w:val="16"/>
          <w:szCs w:val="16"/>
          <w:u w:val="none"/>
        </w:rPr>
        <w:t>comunicacion</w:t>
      </w:r>
      <w:r w:rsidR="00B64379" w:rsidRPr="006A38D8">
        <w:rPr>
          <w:rStyle w:val="Hipervnculo"/>
          <w:color w:val="BFBFBF" w:themeColor="background1" w:themeShade="BF"/>
          <w:sz w:val="16"/>
          <w:szCs w:val="16"/>
          <w:u w:val="none"/>
        </w:rPr>
        <w:t>@redfarma.org</w:t>
      </w:r>
    </w:hyperlink>
    <w:r w:rsidR="00B64379" w:rsidRPr="006A38D8">
      <w:rPr>
        <w:color w:val="BFBFBF" w:themeColor="background1" w:themeShade="BF"/>
        <w:sz w:val="16"/>
        <w:szCs w:val="16"/>
      </w:rPr>
      <w:t xml:space="preserve">  —  </w:t>
    </w:r>
    <w:hyperlink r:id="rId4" w:history="1">
      <w:r w:rsidR="00B64379" w:rsidRPr="00AA0622">
        <w:rPr>
          <w:rStyle w:val="Hipervnculo"/>
          <w:sz w:val="16"/>
          <w:szCs w:val="16"/>
        </w:rPr>
        <w:t>www.farmaceuticos.com</w:t>
      </w:r>
    </w:hyperlink>
  </w:p>
  <w:p w14:paraId="18025A24" w14:textId="02C802DC" w:rsidR="00B64379" w:rsidRDefault="00B64379" w:rsidP="00B64379">
    <w:pPr>
      <w:pStyle w:val="Piedepgina"/>
      <w:tabs>
        <w:tab w:val="left" w:pos="20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531F" w14:textId="77777777" w:rsidR="00B8388A" w:rsidRDefault="00B8388A" w:rsidP="00C73981">
      <w:r>
        <w:separator/>
      </w:r>
    </w:p>
    <w:p w14:paraId="6ADAAFFD" w14:textId="77777777" w:rsidR="00B8388A" w:rsidRDefault="00B8388A" w:rsidP="00C73981"/>
    <w:p w14:paraId="629E740B" w14:textId="77777777" w:rsidR="00B8388A" w:rsidRDefault="00B8388A" w:rsidP="00C73981"/>
    <w:p w14:paraId="73D6C301" w14:textId="77777777" w:rsidR="00B8388A" w:rsidRDefault="00B8388A" w:rsidP="00C73981"/>
  </w:footnote>
  <w:footnote w:type="continuationSeparator" w:id="0">
    <w:p w14:paraId="5D664090" w14:textId="77777777" w:rsidR="00B8388A" w:rsidRDefault="00B8388A" w:rsidP="00C73981">
      <w:r>
        <w:continuationSeparator/>
      </w:r>
    </w:p>
    <w:p w14:paraId="36C7B2DF" w14:textId="77777777" w:rsidR="00B8388A" w:rsidRDefault="00B8388A" w:rsidP="00C73981"/>
    <w:p w14:paraId="2625F7B2" w14:textId="77777777" w:rsidR="00B8388A" w:rsidRDefault="00B8388A" w:rsidP="00C73981"/>
    <w:p w14:paraId="199C239C" w14:textId="77777777" w:rsidR="00B8388A" w:rsidRDefault="00B8388A" w:rsidP="00C73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CBEC" w14:textId="77777777" w:rsidR="00BB0979" w:rsidRDefault="00BB0979" w:rsidP="00C73981">
    <w:pPr>
      <w:pStyle w:val="Encabezado"/>
    </w:pPr>
  </w:p>
  <w:p w14:paraId="7F9C113F" w14:textId="77777777" w:rsidR="0073353C" w:rsidRDefault="0073353C" w:rsidP="00C739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CE50" w14:textId="77777777" w:rsidR="00BB0979" w:rsidRDefault="002F25DB" w:rsidP="00C73981">
    <w:pPr>
      <w:pStyle w:val="Encabezado"/>
    </w:pPr>
    <w:r w:rsidRPr="002F25DB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EFF809F" wp14:editId="5AF64354">
          <wp:simplePos x="0" y="0"/>
          <wp:positionH relativeFrom="column">
            <wp:posOffset>-1049417</wp:posOffset>
          </wp:positionH>
          <wp:positionV relativeFrom="paragraph">
            <wp:posOffset>-610948</wp:posOffset>
          </wp:positionV>
          <wp:extent cx="2296900" cy="495656"/>
          <wp:effectExtent l="0" t="0" r="1905" b="0"/>
          <wp:wrapNone/>
          <wp:docPr id="143" name="Imagen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900" cy="49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DB66B" w14:textId="77777777" w:rsidR="0073353C" w:rsidRDefault="0073353C" w:rsidP="00C739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CEEE" w14:textId="77777777" w:rsidR="005F4EC0" w:rsidRDefault="005F4E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5AA0177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D9005A1"/>
    <w:multiLevelType w:val="hybridMultilevel"/>
    <w:tmpl w:val="217283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56913"/>
    <w:multiLevelType w:val="hybridMultilevel"/>
    <w:tmpl w:val="76484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477C4"/>
    <w:multiLevelType w:val="hybridMultilevel"/>
    <w:tmpl w:val="31700CFA"/>
    <w:lvl w:ilvl="0" w:tplc="C07A92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646BF"/>
    <w:multiLevelType w:val="multilevel"/>
    <w:tmpl w:val="9068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C47879"/>
    <w:multiLevelType w:val="hybridMultilevel"/>
    <w:tmpl w:val="F41A3586"/>
    <w:lvl w:ilvl="0" w:tplc="21E4B33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color w:val="92D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15980"/>
    <w:multiLevelType w:val="hybridMultilevel"/>
    <w:tmpl w:val="AF56F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71522"/>
    <w:multiLevelType w:val="multilevel"/>
    <w:tmpl w:val="EE82B3CA"/>
    <w:lvl w:ilvl="0">
      <w:start w:val="1"/>
      <w:numFmt w:val="bullet"/>
      <w:pStyle w:val="Listaconvietas"/>
      <w:lvlText w:val="›"/>
      <w:lvlJc w:val="left"/>
      <w:pPr>
        <w:ind w:left="360" w:hanging="360"/>
      </w:pPr>
      <w:rPr>
        <w:rFonts w:ascii="Trebuchet MS" w:hAnsi="Trebuchet MS" w:hint="default"/>
        <w:b w:val="0"/>
        <w:i w:val="0"/>
        <w:color w:val="85C72C" w:themeColor="accent1"/>
        <w:w w:val="100"/>
        <w:position w:val="-6"/>
        <w:sz w:val="5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274927">
    <w:abstractNumId w:val="7"/>
  </w:num>
  <w:num w:numId="2" w16cid:durableId="388572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957832">
    <w:abstractNumId w:val="7"/>
  </w:num>
  <w:num w:numId="4" w16cid:durableId="1096287044">
    <w:abstractNumId w:val="7"/>
  </w:num>
  <w:num w:numId="5" w16cid:durableId="1578828534">
    <w:abstractNumId w:val="7"/>
  </w:num>
  <w:num w:numId="6" w16cid:durableId="1155219595">
    <w:abstractNumId w:val="3"/>
  </w:num>
  <w:num w:numId="7" w16cid:durableId="1253971408">
    <w:abstractNumId w:val="7"/>
  </w:num>
  <w:num w:numId="8" w16cid:durableId="719599596">
    <w:abstractNumId w:val="6"/>
  </w:num>
  <w:num w:numId="9" w16cid:durableId="539711163">
    <w:abstractNumId w:val="4"/>
  </w:num>
  <w:num w:numId="10" w16cid:durableId="1720938513">
    <w:abstractNumId w:val="2"/>
  </w:num>
  <w:num w:numId="11" w16cid:durableId="485897558">
    <w:abstractNumId w:val="1"/>
  </w:num>
  <w:num w:numId="12" w16cid:durableId="1751077226">
    <w:abstractNumId w:val="1"/>
  </w:num>
  <w:num w:numId="13" w16cid:durableId="2064019885">
    <w:abstractNumId w:val="5"/>
  </w:num>
  <w:num w:numId="14" w16cid:durableId="78689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C6"/>
    <w:rsid w:val="0001295C"/>
    <w:rsid w:val="000129C4"/>
    <w:rsid w:val="00023B07"/>
    <w:rsid w:val="00062818"/>
    <w:rsid w:val="000628A2"/>
    <w:rsid w:val="00066866"/>
    <w:rsid w:val="00070BB2"/>
    <w:rsid w:val="00075F52"/>
    <w:rsid w:val="000834E6"/>
    <w:rsid w:val="000834F5"/>
    <w:rsid w:val="000B00B1"/>
    <w:rsid w:val="000C7A25"/>
    <w:rsid w:val="000E2EF7"/>
    <w:rsid w:val="000F306C"/>
    <w:rsid w:val="00133189"/>
    <w:rsid w:val="00136835"/>
    <w:rsid w:val="00142229"/>
    <w:rsid w:val="0015506E"/>
    <w:rsid w:val="0016516C"/>
    <w:rsid w:val="001660CC"/>
    <w:rsid w:val="00173DAF"/>
    <w:rsid w:val="00193DCF"/>
    <w:rsid w:val="001944C8"/>
    <w:rsid w:val="00196CF8"/>
    <w:rsid w:val="001A095C"/>
    <w:rsid w:val="001A2F98"/>
    <w:rsid w:val="001A528D"/>
    <w:rsid w:val="001B53C3"/>
    <w:rsid w:val="001C4DCA"/>
    <w:rsid w:val="001E6B10"/>
    <w:rsid w:val="00200B68"/>
    <w:rsid w:val="00235B51"/>
    <w:rsid w:val="00236712"/>
    <w:rsid w:val="00240F84"/>
    <w:rsid w:val="0024170D"/>
    <w:rsid w:val="002749D9"/>
    <w:rsid w:val="002801EE"/>
    <w:rsid w:val="002833BC"/>
    <w:rsid w:val="002842F8"/>
    <w:rsid w:val="00287011"/>
    <w:rsid w:val="002949E0"/>
    <w:rsid w:val="00295485"/>
    <w:rsid w:val="002959A4"/>
    <w:rsid w:val="002959C7"/>
    <w:rsid w:val="002B23D1"/>
    <w:rsid w:val="002C645C"/>
    <w:rsid w:val="002D5797"/>
    <w:rsid w:val="002F25DB"/>
    <w:rsid w:val="002F26AA"/>
    <w:rsid w:val="0030338B"/>
    <w:rsid w:val="00303AF8"/>
    <w:rsid w:val="00306234"/>
    <w:rsid w:val="003379DD"/>
    <w:rsid w:val="003400E5"/>
    <w:rsid w:val="00345436"/>
    <w:rsid w:val="00363D35"/>
    <w:rsid w:val="00372E9E"/>
    <w:rsid w:val="00374D51"/>
    <w:rsid w:val="00374E2F"/>
    <w:rsid w:val="0037649E"/>
    <w:rsid w:val="003819F9"/>
    <w:rsid w:val="00386E05"/>
    <w:rsid w:val="00394FCE"/>
    <w:rsid w:val="003A6383"/>
    <w:rsid w:val="003A6DB6"/>
    <w:rsid w:val="003A6E45"/>
    <w:rsid w:val="003A7986"/>
    <w:rsid w:val="003B3900"/>
    <w:rsid w:val="003B6A62"/>
    <w:rsid w:val="003D10A2"/>
    <w:rsid w:val="003D3D8E"/>
    <w:rsid w:val="003D5574"/>
    <w:rsid w:val="003F51FC"/>
    <w:rsid w:val="00400694"/>
    <w:rsid w:val="00404101"/>
    <w:rsid w:val="004106B5"/>
    <w:rsid w:val="00450BE2"/>
    <w:rsid w:val="00454B59"/>
    <w:rsid w:val="00467769"/>
    <w:rsid w:val="0048083D"/>
    <w:rsid w:val="00487827"/>
    <w:rsid w:val="0049482A"/>
    <w:rsid w:val="00494AD5"/>
    <w:rsid w:val="004B2F06"/>
    <w:rsid w:val="004C333C"/>
    <w:rsid w:val="004C67D7"/>
    <w:rsid w:val="004E2816"/>
    <w:rsid w:val="004F36F1"/>
    <w:rsid w:val="004F4601"/>
    <w:rsid w:val="005037F9"/>
    <w:rsid w:val="00525E9C"/>
    <w:rsid w:val="00532F9D"/>
    <w:rsid w:val="00534705"/>
    <w:rsid w:val="00535362"/>
    <w:rsid w:val="005422B6"/>
    <w:rsid w:val="00542B1D"/>
    <w:rsid w:val="00547D20"/>
    <w:rsid w:val="00555C7E"/>
    <w:rsid w:val="00563BF9"/>
    <w:rsid w:val="0056430C"/>
    <w:rsid w:val="00571046"/>
    <w:rsid w:val="00594451"/>
    <w:rsid w:val="00594D6D"/>
    <w:rsid w:val="005955F6"/>
    <w:rsid w:val="005B36B5"/>
    <w:rsid w:val="005C4FDB"/>
    <w:rsid w:val="005D0E5E"/>
    <w:rsid w:val="005F3DAB"/>
    <w:rsid w:val="005F4EC0"/>
    <w:rsid w:val="00616E63"/>
    <w:rsid w:val="00617724"/>
    <w:rsid w:val="0062222C"/>
    <w:rsid w:val="00627DC2"/>
    <w:rsid w:val="0064174E"/>
    <w:rsid w:val="00654E5F"/>
    <w:rsid w:val="0067351A"/>
    <w:rsid w:val="00676557"/>
    <w:rsid w:val="006832D0"/>
    <w:rsid w:val="006879BF"/>
    <w:rsid w:val="006A074C"/>
    <w:rsid w:val="006A38D8"/>
    <w:rsid w:val="006B6265"/>
    <w:rsid w:val="006C319D"/>
    <w:rsid w:val="006C55DC"/>
    <w:rsid w:val="006C769D"/>
    <w:rsid w:val="006D0D59"/>
    <w:rsid w:val="006D4BCE"/>
    <w:rsid w:val="006E03FC"/>
    <w:rsid w:val="006E0B8F"/>
    <w:rsid w:val="006F1E45"/>
    <w:rsid w:val="006F61AE"/>
    <w:rsid w:val="00704887"/>
    <w:rsid w:val="007050F5"/>
    <w:rsid w:val="0073084C"/>
    <w:rsid w:val="00731816"/>
    <w:rsid w:val="0073353C"/>
    <w:rsid w:val="00751A4A"/>
    <w:rsid w:val="00764CD1"/>
    <w:rsid w:val="00766AC9"/>
    <w:rsid w:val="007839FC"/>
    <w:rsid w:val="007B3C78"/>
    <w:rsid w:val="007D278F"/>
    <w:rsid w:val="007D53D5"/>
    <w:rsid w:val="00810A00"/>
    <w:rsid w:val="00820CE6"/>
    <w:rsid w:val="008416B1"/>
    <w:rsid w:val="00852384"/>
    <w:rsid w:val="00854E4A"/>
    <w:rsid w:val="008720AD"/>
    <w:rsid w:val="008775F4"/>
    <w:rsid w:val="00882D89"/>
    <w:rsid w:val="00897F0F"/>
    <w:rsid w:val="008B072B"/>
    <w:rsid w:val="008C0CA9"/>
    <w:rsid w:val="008C533C"/>
    <w:rsid w:val="009002DB"/>
    <w:rsid w:val="009411B9"/>
    <w:rsid w:val="00950261"/>
    <w:rsid w:val="00952743"/>
    <w:rsid w:val="0096031C"/>
    <w:rsid w:val="00967723"/>
    <w:rsid w:val="00972900"/>
    <w:rsid w:val="00995829"/>
    <w:rsid w:val="009A14D3"/>
    <w:rsid w:val="009B6768"/>
    <w:rsid w:val="009C1606"/>
    <w:rsid w:val="009C1D16"/>
    <w:rsid w:val="009D1D85"/>
    <w:rsid w:val="009F094B"/>
    <w:rsid w:val="00A12282"/>
    <w:rsid w:val="00A34EA5"/>
    <w:rsid w:val="00A43D3A"/>
    <w:rsid w:val="00A60954"/>
    <w:rsid w:val="00A63FA2"/>
    <w:rsid w:val="00A665DC"/>
    <w:rsid w:val="00A677A6"/>
    <w:rsid w:val="00A8433F"/>
    <w:rsid w:val="00A84A3F"/>
    <w:rsid w:val="00A87F64"/>
    <w:rsid w:val="00AA6C08"/>
    <w:rsid w:val="00AA7EEF"/>
    <w:rsid w:val="00AC457E"/>
    <w:rsid w:val="00AD2D01"/>
    <w:rsid w:val="00AE365F"/>
    <w:rsid w:val="00AF0D36"/>
    <w:rsid w:val="00AF5C91"/>
    <w:rsid w:val="00B014AA"/>
    <w:rsid w:val="00B050FA"/>
    <w:rsid w:val="00B147A4"/>
    <w:rsid w:val="00B20E42"/>
    <w:rsid w:val="00B23214"/>
    <w:rsid w:val="00B30B82"/>
    <w:rsid w:val="00B435A5"/>
    <w:rsid w:val="00B451A1"/>
    <w:rsid w:val="00B64379"/>
    <w:rsid w:val="00B7539C"/>
    <w:rsid w:val="00B808D2"/>
    <w:rsid w:val="00B8388A"/>
    <w:rsid w:val="00B90BA5"/>
    <w:rsid w:val="00B94993"/>
    <w:rsid w:val="00B96880"/>
    <w:rsid w:val="00BA26DA"/>
    <w:rsid w:val="00BA5DF8"/>
    <w:rsid w:val="00BB0979"/>
    <w:rsid w:val="00BC2F9D"/>
    <w:rsid w:val="00BC3B29"/>
    <w:rsid w:val="00BC79BF"/>
    <w:rsid w:val="00BD293D"/>
    <w:rsid w:val="00BE7C8D"/>
    <w:rsid w:val="00C003DA"/>
    <w:rsid w:val="00C11D09"/>
    <w:rsid w:val="00C43444"/>
    <w:rsid w:val="00C500E7"/>
    <w:rsid w:val="00C5056D"/>
    <w:rsid w:val="00C55178"/>
    <w:rsid w:val="00C63174"/>
    <w:rsid w:val="00C63F7B"/>
    <w:rsid w:val="00C73981"/>
    <w:rsid w:val="00C900F6"/>
    <w:rsid w:val="00CA4EC1"/>
    <w:rsid w:val="00CB234A"/>
    <w:rsid w:val="00CC49AA"/>
    <w:rsid w:val="00CC6D2F"/>
    <w:rsid w:val="00CD4049"/>
    <w:rsid w:val="00CD441F"/>
    <w:rsid w:val="00CE5140"/>
    <w:rsid w:val="00D047A4"/>
    <w:rsid w:val="00D26C15"/>
    <w:rsid w:val="00D27CAD"/>
    <w:rsid w:val="00D33FC0"/>
    <w:rsid w:val="00D346DC"/>
    <w:rsid w:val="00D46214"/>
    <w:rsid w:val="00D5199D"/>
    <w:rsid w:val="00D66428"/>
    <w:rsid w:val="00D706C3"/>
    <w:rsid w:val="00D706C6"/>
    <w:rsid w:val="00D73E16"/>
    <w:rsid w:val="00D77D0B"/>
    <w:rsid w:val="00D8328C"/>
    <w:rsid w:val="00D97600"/>
    <w:rsid w:val="00DA0E31"/>
    <w:rsid w:val="00DB6B42"/>
    <w:rsid w:val="00DD29BA"/>
    <w:rsid w:val="00DE454A"/>
    <w:rsid w:val="00DE545E"/>
    <w:rsid w:val="00DE6A2B"/>
    <w:rsid w:val="00DF56C6"/>
    <w:rsid w:val="00E118F5"/>
    <w:rsid w:val="00E1344F"/>
    <w:rsid w:val="00E205EC"/>
    <w:rsid w:val="00E3702E"/>
    <w:rsid w:val="00E44A2E"/>
    <w:rsid w:val="00E50571"/>
    <w:rsid w:val="00E51F53"/>
    <w:rsid w:val="00E579FC"/>
    <w:rsid w:val="00E83945"/>
    <w:rsid w:val="00E876B7"/>
    <w:rsid w:val="00E955E9"/>
    <w:rsid w:val="00EB3CE1"/>
    <w:rsid w:val="00ED1147"/>
    <w:rsid w:val="00ED499A"/>
    <w:rsid w:val="00ED53D0"/>
    <w:rsid w:val="00EE303C"/>
    <w:rsid w:val="00EF74E3"/>
    <w:rsid w:val="00F074A0"/>
    <w:rsid w:val="00F11E45"/>
    <w:rsid w:val="00F140CF"/>
    <w:rsid w:val="00F157D3"/>
    <w:rsid w:val="00F216FF"/>
    <w:rsid w:val="00F2344A"/>
    <w:rsid w:val="00F25F51"/>
    <w:rsid w:val="00F56802"/>
    <w:rsid w:val="00F679DC"/>
    <w:rsid w:val="00F97BF9"/>
    <w:rsid w:val="00FA1018"/>
    <w:rsid w:val="00FC6ED7"/>
    <w:rsid w:val="00FD62D2"/>
    <w:rsid w:val="00FD670B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0E713"/>
  <w15:docId w15:val="{175EB9CC-E273-47E8-B402-8AED2B33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81"/>
    <w:pPr>
      <w:spacing w:after="200"/>
    </w:pPr>
    <w:rPr>
      <w:rFonts w:ascii="Arial" w:hAnsi="Arial" w:cs="Arial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95485"/>
    <w:pPr>
      <w:keepNext/>
      <w:keepLines/>
      <w:spacing w:before="360" w:after="0" w:line="240" w:lineRule="auto"/>
      <w:jc w:val="right"/>
      <w:outlineLvl w:val="0"/>
    </w:pPr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0A00"/>
    <w:pPr>
      <w:keepNext/>
      <w:keepLines/>
      <w:spacing w:before="2280" w:after="80" w:line="228" w:lineRule="auto"/>
      <w:ind w:right="1270"/>
      <w:outlineLvl w:val="1"/>
    </w:pPr>
    <w:rPr>
      <w:rFonts w:eastAsiaTheme="majorEastAsia"/>
      <w:b/>
      <w:bCs/>
      <w:noProof/>
      <w:color w:val="85C72C" w:themeColor="accent1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981"/>
    <w:pPr>
      <w:keepNext/>
      <w:keepLines/>
      <w:spacing w:before="360"/>
      <w:outlineLvl w:val="2"/>
    </w:pPr>
    <w:rPr>
      <w:rFonts w:eastAsiaTheme="majorEastAsia"/>
      <w:b/>
      <w:bCs/>
      <w:noProof/>
      <w:color w:val="000000" w:themeColor="text1"/>
      <w:sz w:val="3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338B"/>
    <w:pPr>
      <w:keepNext/>
      <w:keepLines/>
      <w:spacing w:before="360"/>
      <w:outlineLvl w:val="3"/>
    </w:pPr>
    <w:rPr>
      <w:rFonts w:eastAsiaTheme="majorEastAsia" w:cstheme="majorBidi"/>
      <w:color w:val="000000" w:themeColor="text1"/>
      <w:sz w:val="3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338B"/>
    <w:pPr>
      <w:keepNext/>
      <w:keepLines/>
      <w:spacing w:before="360"/>
      <w:outlineLvl w:val="4"/>
    </w:pPr>
    <w:rPr>
      <w:rFonts w:eastAsiaTheme="majorEastAsia" w:cstheme="majorBidi"/>
      <w:color w:val="000000" w:themeColor="tex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0338B"/>
    <w:pPr>
      <w:keepNext/>
      <w:keepLines/>
      <w:spacing w:before="360"/>
      <w:outlineLvl w:val="5"/>
    </w:pPr>
    <w:rPr>
      <w:rFonts w:eastAsiaTheme="majorEastAsia" w:cstheme="majorBidi"/>
      <w:color w:val="000000" w:themeColor="text1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0338B"/>
    <w:pPr>
      <w:keepNext/>
      <w:keepLines/>
      <w:spacing w:before="360"/>
      <w:outlineLvl w:val="6"/>
    </w:pPr>
    <w:rPr>
      <w:rFonts w:eastAsiaTheme="majorEastAsia" w:cstheme="majorBidi"/>
      <w:color w:val="000000" w:themeColor="text1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0338B"/>
    <w:pPr>
      <w:keepNext/>
      <w:keepLines/>
      <w:spacing w:before="360"/>
      <w:outlineLvl w:val="7"/>
    </w:pPr>
    <w:rPr>
      <w:rFonts w:eastAsiaTheme="majorEastAsia" w:cstheme="majorBidi"/>
      <w:color w:val="000000" w:themeColor="text1"/>
      <w:szCs w:val="21"/>
    </w:rPr>
  </w:style>
  <w:style w:type="paragraph" w:styleId="Ttulo9">
    <w:name w:val="heading 9"/>
    <w:aliases w:val="Cabecera-Subtitulo"/>
    <w:basedOn w:val="Normal"/>
    <w:next w:val="Normal"/>
    <w:link w:val="Ttulo9Car"/>
    <w:uiPriority w:val="9"/>
    <w:unhideWhenUsed/>
    <w:qFormat/>
    <w:rsid w:val="0030338B"/>
    <w:pPr>
      <w:keepNext/>
      <w:keepLines/>
      <w:spacing w:before="120" w:after="840" w:line="240" w:lineRule="auto"/>
      <w:jc w:val="right"/>
      <w:outlineLvl w:val="8"/>
    </w:pPr>
    <w:rPr>
      <w:rFonts w:eastAsiaTheme="majorEastAsia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paragraph" w:styleId="Ttulo">
    <w:name w:val="Title"/>
    <w:basedOn w:val="Normal"/>
    <w:link w:val="TtuloC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B0DF70" w:themeColor="accent1" w:themeTint="A6"/>
      <w:kern w:val="28"/>
      <w:sz w:val="9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95485"/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rsid w:val="003A7986"/>
    <w:pPr>
      <w:spacing w:after="0" w:line="240" w:lineRule="auto"/>
    </w:pPr>
    <w:rPr>
      <w:color w:val="A6A6A6" w:themeColor="background1" w:themeShade="A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986"/>
    <w:rPr>
      <w:rFonts w:ascii="Flama" w:hAnsi="Flama"/>
      <w:color w:val="A6A6A6" w:themeColor="background1" w:themeShade="A6"/>
      <w:sz w:val="22"/>
      <w:szCs w:val="22"/>
      <w:lang w:val="es-ES"/>
    </w:rPr>
  </w:style>
  <w:style w:type="paragraph" w:styleId="Listaconvietas">
    <w:name w:val="List Bullet"/>
    <w:basedOn w:val="Normal"/>
    <w:uiPriority w:val="10"/>
    <w:qFormat/>
    <w:rsid w:val="00AA6C08"/>
    <w:pPr>
      <w:numPr>
        <w:numId w:val="1"/>
      </w:numPr>
      <w:spacing w:after="0" w:line="264" w:lineRule="auto"/>
    </w:pPr>
    <w:rPr>
      <w:color w:val="000000" w:themeColor="text1"/>
      <w:sz w:val="24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sz w:val="34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810A00"/>
    <w:rPr>
      <w:rFonts w:ascii="Arial" w:eastAsiaTheme="majorEastAsia" w:hAnsi="Arial" w:cs="Arial"/>
      <w:b/>
      <w:bCs/>
      <w:noProof/>
      <w:color w:val="85C72C" w:themeColor="accent1"/>
      <w:sz w:val="48"/>
      <w:szCs w:val="4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73981"/>
    <w:rPr>
      <w:rFonts w:ascii="Arial" w:eastAsiaTheme="majorEastAsia" w:hAnsi="Arial" w:cs="Arial"/>
      <w:b/>
      <w:bCs/>
      <w:noProof/>
      <w:color w:val="000000" w:themeColor="text1"/>
      <w:sz w:val="3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30338B"/>
    <w:rPr>
      <w:rFonts w:ascii="Arial" w:eastAsiaTheme="majorEastAsia" w:hAnsi="Arial" w:cstheme="majorBidi"/>
      <w:color w:val="000000" w:themeColor="text1"/>
      <w:sz w:val="34"/>
      <w:szCs w:val="22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1"/>
      <w:lang w:val="es-ES"/>
    </w:rPr>
  </w:style>
  <w:style w:type="character" w:customStyle="1" w:styleId="Ttulo9Car">
    <w:name w:val="Título 9 Car"/>
    <w:aliases w:val="Cabecera-Subtitulo Car"/>
    <w:basedOn w:val="Fuentedeprrafopredeter"/>
    <w:link w:val="Ttulo9"/>
    <w:uiPriority w:val="9"/>
    <w:rsid w:val="0030338B"/>
    <w:rPr>
      <w:rFonts w:ascii="Arial" w:eastAsiaTheme="majorEastAsia" w:hAnsi="Arial" w:cstheme="majorBidi"/>
      <w:b/>
      <w:bCs/>
      <w:sz w:val="22"/>
      <w:szCs w:val="22"/>
      <w:lang w:val="es-ES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85C72C" w:themeColor="accent1"/>
    </w:rPr>
  </w:style>
  <w:style w:type="character" w:styleId="Textoennegrita">
    <w:name w:val="Strong"/>
    <w:basedOn w:val="Fuentedeprrafopredeter"/>
    <w:uiPriority w:val="22"/>
    <w:unhideWhenUsed/>
    <w:qFormat/>
    <w:rPr>
      <w:b/>
      <w:bCs/>
      <w:i/>
      <w:color w:val="85C72C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</w:pPr>
    <w:rPr>
      <w:b/>
      <w:i/>
      <w:iCs/>
      <w:color w:val="B0DF70" w:themeColor="accent1" w:themeTint="A6"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85C72C" w:themeColor="accent1"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 w:val="24"/>
      <w:szCs w:val="1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  <w:rPr>
      <w:color w:val="404040" w:themeColor="text1" w:themeTint="BF"/>
    </w:rPr>
  </w:style>
  <w:style w:type="paragraph" w:styleId="Listaconnmeros">
    <w:name w:val="List Number"/>
    <w:basedOn w:val="Normal"/>
    <w:uiPriority w:val="10"/>
    <w:unhideWhenUsed/>
    <w:qFormat/>
    <w:rsid w:val="0030338B"/>
    <w:pPr>
      <w:tabs>
        <w:tab w:val="num" w:pos="720"/>
      </w:tabs>
      <w:ind w:left="720" w:hanging="720"/>
    </w:pPr>
    <w:rPr>
      <w:rFonts w:cs="Cordia New (Cuerpo en alfabeto"/>
      <w:color w:val="000000" w:themeColor="text1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olor w:val="85C72C" w:themeColor="accent1"/>
      <w:kern w:val="28"/>
      <w:sz w:val="90"/>
      <w:szCs w:val="56"/>
    </w:rPr>
  </w:style>
  <w:style w:type="character" w:styleId="Hipervnculo">
    <w:name w:val="Hyperlink"/>
    <w:basedOn w:val="Fuentedeprrafopredeter"/>
    <w:uiPriority w:val="99"/>
    <w:unhideWhenUsed/>
    <w:rPr>
      <w:color w:val="85C72C" w:themeColor="hyperlink"/>
      <w:u w:val="single"/>
    </w:rPr>
  </w:style>
  <w:style w:type="character" w:customStyle="1" w:styleId="Hashtag1">
    <w:name w:val="Hashtag1"/>
    <w:basedOn w:val="Fuentedeprrafopredeter"/>
    <w:uiPriority w:val="99"/>
    <w:rsid w:val="00B23214"/>
    <w:rPr>
      <w:color w:val="2BBF9A"/>
      <w:shd w:val="clear" w:color="auto" w:fill="E1DFDD"/>
    </w:rPr>
  </w:style>
  <w:style w:type="paragraph" w:customStyle="1" w:styleId="Citaf">
    <w:name w:val="Cita_f"/>
    <w:basedOn w:val="Normal"/>
    <w:qFormat/>
    <w:rsid w:val="00C73981"/>
    <w:pPr>
      <w:pBdr>
        <w:left w:val="single" w:sz="18" w:space="12" w:color="85C72C" w:themeColor="accent1"/>
      </w:pBdr>
      <w:spacing w:after="0" w:line="240" w:lineRule="auto"/>
    </w:pPr>
    <w:rPr>
      <w:rFonts w:ascii="Georgia" w:hAnsi="Georgia"/>
      <w:color w:val="000000" w:themeColor="text1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rsid w:val="003A798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8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96031C"/>
  </w:style>
  <w:style w:type="character" w:styleId="Hipervnculovisitado">
    <w:name w:val="FollowedHyperlink"/>
    <w:basedOn w:val="Fuentedeprrafopredeter"/>
    <w:uiPriority w:val="99"/>
    <w:semiHidden/>
    <w:unhideWhenUsed/>
    <w:rsid w:val="005C4FD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D01"/>
    <w:rPr>
      <w:rFonts w:ascii="Segoe UI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CA4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0410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D4B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4B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4BCE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4B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4BCE"/>
    <w:rPr>
      <w:rFonts w:ascii="Arial" w:hAnsi="Arial" w:cs="Arial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047A4"/>
    <w:pPr>
      <w:spacing w:after="0" w:line="240" w:lineRule="auto"/>
    </w:pPr>
    <w:rPr>
      <w:rFonts w:ascii="Arial" w:hAnsi="Arial" w:cs="Arial"/>
      <w:sz w:val="22"/>
      <w:szCs w:val="22"/>
      <w:lang w:val="es-ES"/>
    </w:rPr>
  </w:style>
  <w:style w:type="paragraph" w:styleId="Prrafodelista">
    <w:name w:val="List Paragraph"/>
    <w:basedOn w:val="Normal"/>
    <w:link w:val="PrrafodelistaCar"/>
    <w:uiPriority w:val="34"/>
    <w:unhideWhenUsed/>
    <w:qFormat/>
    <w:rsid w:val="00820CE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E955E9"/>
    <w:rPr>
      <w:rFonts w:ascii="Arial" w:hAnsi="Arial" w:cs="Arial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lickr.com/photos/cgcof/albums/72177720302165187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ville2022.fip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ongresonacional.farmaceuticos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ville2022.fip.org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redfarma.org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5" Type="http://schemas.openxmlformats.org/officeDocument/2006/relationships/image" Target="media/image5.emf"/><Relationship Id="rId4" Type="http://schemas.openxmlformats.org/officeDocument/2006/relationships/hyperlink" Target="http://www.farmac&#233;uticos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redfarma.org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6.jpg"/><Relationship Id="rId4" Type="http://schemas.openxmlformats.org/officeDocument/2006/relationships/hyperlink" Target="http://www.farmaceutico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Farmaceutico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5C72C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85C72C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3F48-ED1A-4473-A82D-B4F62F60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Cruz</dc:creator>
  <cp:keywords/>
  <dc:description/>
  <cp:lastModifiedBy>Víctor Gil</cp:lastModifiedBy>
  <cp:revision>5</cp:revision>
  <cp:lastPrinted>2022-07-14T11:41:00Z</cp:lastPrinted>
  <dcterms:created xsi:type="dcterms:W3CDTF">2022-09-18T14:08:00Z</dcterms:created>
  <dcterms:modified xsi:type="dcterms:W3CDTF">2022-09-18T14:47:00Z</dcterms:modified>
</cp:coreProperties>
</file>