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5FE" w:rsidRPr="00D075FE" w:rsidRDefault="00D075FE">
      <w:pPr>
        <w:pStyle w:val="Cuerpo"/>
        <w:shd w:val="clear" w:color="auto" w:fill="FFFFFF"/>
        <w:spacing w:after="0" w:line="240" w:lineRule="auto"/>
        <w:jc w:val="center"/>
        <w:rPr>
          <w:rFonts w:ascii="Arial" w:eastAsia="Arial Unicode MS" w:hAnsi="Arial" w:cs="Arial Unicode MS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:rsidR="00D075FE" w:rsidRPr="00D075FE" w:rsidRDefault="00D075FE">
      <w:pPr>
        <w:pStyle w:val="Cuerpo"/>
        <w:shd w:val="clear" w:color="auto" w:fill="FFFFFF"/>
        <w:spacing w:after="0" w:line="240" w:lineRule="auto"/>
        <w:jc w:val="center"/>
        <w:rPr>
          <w:rFonts w:ascii="Arial" w:eastAsia="Arial Unicode MS" w:hAnsi="Arial" w:cs="Arial Unicode MS"/>
          <w:b/>
          <w:sz w:val="24"/>
          <w:szCs w:val="24"/>
          <w:u w:val="single"/>
          <w14:textOutline w14:w="0" w14:cap="rnd" w14:cmpd="sng" w14:algn="ctr">
            <w14:noFill/>
            <w14:prstDash w14:val="solid"/>
            <w14:bevel/>
          </w14:textOutline>
        </w:rPr>
      </w:pPr>
      <w:r w:rsidRPr="00D075FE">
        <w:rPr>
          <w:rFonts w:ascii="Arial" w:eastAsia="Arial Unicode MS" w:hAnsi="Arial" w:cs="Arial Unicode MS"/>
          <w:b/>
          <w:sz w:val="24"/>
          <w:szCs w:val="24"/>
          <w:u w:val="single"/>
          <w14:textOutline w14:w="0" w14:cap="rnd" w14:cmpd="sng" w14:algn="ctr">
            <w14:noFill/>
            <w14:prstDash w14:val="solid"/>
            <w14:bevel/>
          </w14:textOutline>
        </w:rPr>
        <w:t xml:space="preserve">NOTA DE PRENSA </w:t>
      </w:r>
    </w:p>
    <w:p w:rsidR="00031A04" w:rsidRDefault="00031A04" w:rsidP="00D075FE">
      <w:pPr>
        <w:tabs>
          <w:tab w:val="left" w:pos="3600"/>
        </w:tabs>
        <w:jc w:val="both"/>
        <w:rPr>
          <w:rFonts w:ascii="Arial" w:hAnsi="Arial" w:cs="Arial Unicode MS"/>
          <w:b/>
          <w:bCs/>
          <w:color w:val="000000"/>
          <w:u w:color="000000"/>
          <w:lang w:val="es-ES_tradnl" w:eastAsia="es-ES"/>
        </w:rPr>
      </w:pPr>
    </w:p>
    <w:p w:rsidR="007A7DC6" w:rsidRDefault="00031A04" w:rsidP="00D075FE">
      <w:pPr>
        <w:tabs>
          <w:tab w:val="left" w:pos="3600"/>
        </w:tabs>
        <w:jc w:val="both"/>
        <w:rPr>
          <w:rFonts w:ascii="Arial" w:hAnsi="Arial" w:cs="Arial Unicode MS"/>
          <w:b/>
          <w:bCs/>
          <w:color w:val="000000"/>
          <w:u w:color="000000"/>
          <w:lang w:val="es-ES_tradnl" w:eastAsia="es-ES"/>
        </w:rPr>
      </w:pPr>
      <w:r>
        <w:rPr>
          <w:rFonts w:ascii="Arial" w:hAnsi="Arial" w:cs="Arial Unicode MS"/>
          <w:b/>
          <w:bCs/>
          <w:color w:val="000000"/>
          <w:u w:color="000000"/>
          <w:lang w:val="es-ES_tradnl" w:eastAsia="es-ES"/>
        </w:rPr>
        <w:t xml:space="preserve">EVOS ALGECIRAS COLABORA </w:t>
      </w:r>
      <w:r w:rsidR="00D075FE">
        <w:rPr>
          <w:rFonts w:ascii="Arial" w:hAnsi="Arial" w:cs="Arial Unicode MS"/>
          <w:b/>
          <w:bCs/>
          <w:color w:val="000000"/>
          <w:u w:color="000000"/>
          <w:lang w:val="es-ES_tradnl" w:eastAsia="es-ES"/>
        </w:rPr>
        <w:t xml:space="preserve">CON </w:t>
      </w:r>
      <w:r w:rsidR="00317464">
        <w:rPr>
          <w:rFonts w:ascii="Arial" w:hAnsi="Arial" w:cs="Arial Unicode MS"/>
          <w:b/>
          <w:bCs/>
          <w:color w:val="000000"/>
          <w:u w:color="000000"/>
          <w:lang w:val="es-ES_tradnl" w:eastAsia="es-ES"/>
        </w:rPr>
        <w:t>NUEVO FUTURO</w:t>
      </w:r>
      <w:r w:rsidR="003F0CAC">
        <w:rPr>
          <w:rFonts w:ascii="Arial" w:hAnsi="Arial" w:cs="Arial Unicode MS"/>
          <w:b/>
          <w:bCs/>
          <w:color w:val="000000"/>
          <w:u w:color="000000"/>
          <w:lang w:val="es-ES_tradnl" w:eastAsia="es-ES"/>
        </w:rPr>
        <w:t xml:space="preserve"> EN EL CAMPO DE GIBRALTAR</w:t>
      </w:r>
      <w:r w:rsidR="00317464">
        <w:rPr>
          <w:rFonts w:ascii="Arial" w:hAnsi="Arial" w:cs="Arial Unicode MS"/>
          <w:b/>
          <w:bCs/>
          <w:color w:val="000000"/>
          <w:u w:color="000000"/>
          <w:lang w:val="es-ES_tradnl" w:eastAsia="es-ES"/>
        </w:rPr>
        <w:t xml:space="preserve"> </w:t>
      </w:r>
      <w:r>
        <w:rPr>
          <w:rFonts w:ascii="Arial" w:hAnsi="Arial" w:cs="Arial Unicode MS"/>
          <w:b/>
          <w:bCs/>
          <w:color w:val="000000"/>
          <w:u w:color="000000"/>
          <w:lang w:val="es-ES_tradnl" w:eastAsia="es-ES"/>
        </w:rPr>
        <w:t xml:space="preserve">CON CINCO ORDENADORES </w:t>
      </w:r>
      <w:r w:rsidR="00D075FE">
        <w:rPr>
          <w:rFonts w:ascii="Arial" w:hAnsi="Arial" w:cs="Arial Unicode MS"/>
          <w:b/>
          <w:bCs/>
          <w:color w:val="000000"/>
          <w:u w:color="000000"/>
          <w:lang w:val="es-ES_tradnl" w:eastAsia="es-ES"/>
        </w:rPr>
        <w:t xml:space="preserve">PARA AYUDAR A </w:t>
      </w:r>
      <w:r w:rsidR="007A7DC6">
        <w:rPr>
          <w:rFonts w:ascii="Arial" w:hAnsi="Arial" w:cs="Arial Unicode MS"/>
          <w:b/>
          <w:bCs/>
          <w:color w:val="000000"/>
          <w:u w:color="000000"/>
          <w:lang w:val="es-ES_tradnl" w:eastAsia="es-ES"/>
        </w:rPr>
        <w:t xml:space="preserve">MENORES DE PROTECCIÓN </w:t>
      </w:r>
      <w:r>
        <w:rPr>
          <w:rFonts w:ascii="Arial" w:hAnsi="Arial" w:cs="Arial Unicode MS"/>
          <w:b/>
          <w:bCs/>
          <w:color w:val="000000"/>
          <w:u w:color="000000"/>
          <w:lang w:val="es-ES_tradnl" w:eastAsia="es-ES"/>
        </w:rPr>
        <w:t>EN SU EDUCACIÓN ONLINE</w:t>
      </w:r>
    </w:p>
    <w:p w:rsidR="003F0CAC" w:rsidRPr="00D075FE" w:rsidRDefault="003F0CAC" w:rsidP="00D075FE">
      <w:pPr>
        <w:tabs>
          <w:tab w:val="left" w:pos="3600"/>
        </w:tabs>
        <w:jc w:val="both"/>
        <w:rPr>
          <w:rFonts w:ascii="Arial" w:eastAsia="Arial" w:hAnsi="Arial" w:cs="Arial"/>
          <w:color w:val="222222"/>
          <w:sz w:val="19"/>
          <w:szCs w:val="19"/>
          <w:u w:color="222222"/>
          <w:shd w:val="clear" w:color="auto" w:fill="FFFFFF"/>
          <w:lang w:val="es-ES_tradnl" w:eastAsia="es-ES"/>
        </w:rPr>
      </w:pPr>
    </w:p>
    <w:p w:rsidR="007A7DC6" w:rsidRPr="00317464" w:rsidRDefault="00D075FE" w:rsidP="007A7DC6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  <w:r w:rsidRPr="00D075FE">
        <w:rPr>
          <w:rFonts w:ascii="Arial" w:hAnsi="Arial" w:cs="Arial Unicode MS"/>
          <w:b/>
          <w:bCs/>
          <w:color w:val="000000"/>
          <w:u w:color="000000"/>
          <w:lang w:val="es-ES_tradnl" w:eastAsia="es-ES"/>
        </w:rPr>
        <w:t xml:space="preserve">Algeciras, </w:t>
      </w:r>
      <w:r w:rsidR="008050BC">
        <w:rPr>
          <w:rFonts w:ascii="Arial" w:hAnsi="Arial" w:cs="Arial Unicode MS"/>
          <w:b/>
          <w:bCs/>
          <w:color w:val="000000"/>
          <w:u w:color="000000"/>
          <w:lang w:val="es-ES_tradnl" w:eastAsia="es-ES"/>
        </w:rPr>
        <w:t>29</w:t>
      </w:r>
      <w:bookmarkStart w:id="0" w:name="_GoBack"/>
      <w:bookmarkEnd w:id="0"/>
      <w:r w:rsidR="00031A04">
        <w:rPr>
          <w:rFonts w:ascii="Arial" w:hAnsi="Arial" w:cs="Arial Unicode MS"/>
          <w:b/>
          <w:bCs/>
          <w:color w:val="000000"/>
          <w:u w:color="000000"/>
          <w:lang w:val="es-ES_tradnl" w:eastAsia="es-ES"/>
        </w:rPr>
        <w:t xml:space="preserve"> de marzo</w:t>
      </w:r>
      <w:r>
        <w:rPr>
          <w:rFonts w:ascii="Arial" w:hAnsi="Arial" w:cs="Arial Unicode MS"/>
          <w:b/>
          <w:bCs/>
          <w:color w:val="000000"/>
          <w:u w:color="000000"/>
          <w:lang w:val="es-ES_tradnl" w:eastAsia="es-ES"/>
        </w:rPr>
        <w:t xml:space="preserve"> </w:t>
      </w:r>
      <w:r w:rsidR="005B0FD5">
        <w:rPr>
          <w:rFonts w:ascii="Arial" w:hAnsi="Arial" w:cs="Arial Unicode MS"/>
          <w:b/>
          <w:bCs/>
          <w:color w:val="000000"/>
          <w:u w:color="000000"/>
          <w:lang w:val="es-ES_tradnl" w:eastAsia="es-ES"/>
        </w:rPr>
        <w:t>de 2021</w:t>
      </w:r>
      <w:r w:rsidRPr="00D075FE">
        <w:rPr>
          <w:rFonts w:ascii="Arial" w:hAnsi="Arial" w:cs="Arial Unicode MS"/>
          <w:b/>
          <w:bCs/>
          <w:color w:val="000000"/>
          <w:u w:color="000000"/>
          <w:lang w:val="es-ES_tradnl" w:eastAsia="es-ES"/>
        </w:rPr>
        <w:t xml:space="preserve">.- </w:t>
      </w:r>
      <w:r w:rsidR="00031A04">
        <w:rPr>
          <w:rFonts w:ascii="Arial" w:hAnsi="Arial" w:cs="Arial Unicode MS"/>
          <w:color w:val="000000"/>
          <w:u w:color="000000"/>
          <w:lang w:val="es-ES_tradnl" w:eastAsia="es-ES"/>
        </w:rPr>
        <w:t>Evos Algeciras ha</w:t>
      </w:r>
      <w:r w:rsidR="007A7DC6">
        <w:rPr>
          <w:rFonts w:ascii="Arial" w:hAnsi="Arial" w:cs="Arial Unicode MS"/>
          <w:color w:val="000000"/>
          <w:u w:color="000000"/>
          <w:lang w:val="es-ES_tradnl" w:eastAsia="es-ES"/>
        </w:rPr>
        <w:t xml:space="preserve"> colaborado </w:t>
      </w:r>
      <w:r w:rsidR="00985E19" w:rsidRPr="00D075FE">
        <w:rPr>
          <w:rFonts w:ascii="Arial" w:hAnsi="Arial" w:cs="Arial Unicode MS"/>
          <w:color w:val="000000"/>
          <w:u w:color="000000"/>
          <w:lang w:val="es-ES_tradnl" w:eastAsia="es-ES"/>
        </w:rPr>
        <w:t xml:space="preserve">con </w:t>
      </w:r>
      <w:r w:rsidR="00317464">
        <w:rPr>
          <w:rFonts w:ascii="Arial" w:hAnsi="Arial" w:cs="Arial Unicode MS"/>
          <w:color w:val="000000"/>
          <w:u w:color="000000"/>
          <w:lang w:val="es-ES_tradnl" w:eastAsia="es-ES"/>
        </w:rPr>
        <w:t>una donación</w:t>
      </w:r>
      <w:r w:rsidR="00031A04">
        <w:rPr>
          <w:rFonts w:ascii="Arial" w:hAnsi="Arial" w:cs="Arial Unicode MS"/>
          <w:color w:val="000000"/>
          <w:u w:color="000000"/>
          <w:lang w:val="es-ES_tradnl" w:eastAsia="es-ES"/>
        </w:rPr>
        <w:t xml:space="preserve"> de cinco ordenadores</w:t>
      </w:r>
      <w:r w:rsidR="00317464">
        <w:rPr>
          <w:rFonts w:ascii="Arial" w:hAnsi="Arial" w:cs="Arial Unicode MS"/>
          <w:color w:val="000000"/>
          <w:u w:color="000000"/>
          <w:lang w:val="es-ES_tradnl" w:eastAsia="es-ES"/>
        </w:rPr>
        <w:t xml:space="preserve"> </w:t>
      </w:r>
      <w:r w:rsidR="003F0CAC">
        <w:rPr>
          <w:rFonts w:ascii="Arial" w:hAnsi="Arial" w:cs="Arial Unicode MS"/>
          <w:color w:val="000000"/>
          <w:u w:color="000000"/>
          <w:lang w:val="es-ES_tradnl" w:eastAsia="es-ES"/>
        </w:rPr>
        <w:t xml:space="preserve">a la Asociación </w:t>
      </w:r>
      <w:r w:rsidR="00317464">
        <w:rPr>
          <w:rFonts w:ascii="Arial" w:hAnsi="Arial" w:cs="Arial Unicode MS"/>
          <w:color w:val="000000"/>
          <w:u w:color="000000"/>
          <w:lang w:val="es-ES_tradnl" w:eastAsia="es-ES"/>
        </w:rPr>
        <w:t>Nuevo Futuro</w:t>
      </w:r>
      <w:r w:rsidR="003F0CAC">
        <w:rPr>
          <w:rFonts w:ascii="Arial" w:hAnsi="Arial" w:cs="Arial Unicode MS"/>
          <w:color w:val="000000"/>
          <w:u w:color="000000"/>
          <w:lang w:val="es-ES_tradnl" w:eastAsia="es-ES"/>
        </w:rPr>
        <w:t xml:space="preserve"> en el Campo de Gibraltar que se dedica a la gestión de</w:t>
      </w:r>
      <w:r w:rsidR="007A7DC6">
        <w:rPr>
          <w:rFonts w:ascii="Arial" w:hAnsi="Arial" w:cs="Arial Unicode MS"/>
          <w:color w:val="000000"/>
          <w:u w:color="000000"/>
          <w:lang w:val="es-ES_tradnl" w:eastAsia="es-ES"/>
        </w:rPr>
        <w:t xml:space="preserve"> centros residenciales que acogen a menores</w:t>
      </w:r>
      <w:r w:rsidR="003F0CAC">
        <w:rPr>
          <w:rFonts w:ascii="Arial" w:hAnsi="Arial" w:cs="Arial Unicode MS"/>
          <w:color w:val="000000"/>
          <w:u w:color="000000"/>
          <w:lang w:val="es-ES_tradnl" w:eastAsia="es-ES"/>
        </w:rPr>
        <w:t xml:space="preserve"> </w:t>
      </w:r>
      <w:r w:rsidR="007A7DC6">
        <w:rPr>
          <w:rFonts w:ascii="Arial" w:hAnsi="Arial" w:cs="Arial Unicode MS"/>
          <w:color w:val="000000"/>
          <w:u w:color="000000"/>
          <w:lang w:val="es-ES_tradnl" w:eastAsia="es-ES"/>
        </w:rPr>
        <w:t xml:space="preserve">para el desarrollo </w:t>
      </w:r>
      <w:r w:rsidR="007A7DC6" w:rsidRPr="00317464">
        <w:rPr>
          <w:rFonts w:ascii="Arial" w:hAnsi="Arial" w:cs="Arial Unicode MS"/>
          <w:color w:val="000000"/>
          <w:u w:color="000000"/>
          <w:lang w:val="es-ES_tradnl" w:eastAsia="es-ES"/>
        </w:rPr>
        <w:t>de la medida de tutela o guarda,</w:t>
      </w:r>
      <w:r w:rsidR="007A7DC6">
        <w:rPr>
          <w:rFonts w:ascii="Arial" w:hAnsi="Arial" w:cs="Arial Unicode MS"/>
          <w:color w:val="000000"/>
          <w:u w:color="000000"/>
          <w:lang w:val="es-ES_tradnl" w:eastAsia="es-ES"/>
        </w:rPr>
        <w:t xml:space="preserve"> con el fin de ofrecer a niños y </w:t>
      </w:r>
      <w:r w:rsidR="007A7DC6" w:rsidRPr="00317464">
        <w:rPr>
          <w:rFonts w:ascii="Arial" w:hAnsi="Arial" w:cs="Arial Unicode MS"/>
          <w:color w:val="000000"/>
          <w:u w:color="000000"/>
          <w:lang w:val="es-ES_tradnl" w:eastAsia="es-ES"/>
        </w:rPr>
        <w:t>niñ</w:t>
      </w:r>
      <w:r w:rsidR="007A7DC6">
        <w:rPr>
          <w:rFonts w:ascii="Arial" w:hAnsi="Arial" w:cs="Arial Unicode MS"/>
          <w:color w:val="000000"/>
          <w:u w:color="000000"/>
          <w:lang w:val="es-ES_tradnl" w:eastAsia="es-ES"/>
        </w:rPr>
        <w:t>as, adolescentes y jóvenes una atención integral y de c</w:t>
      </w:r>
      <w:r w:rsidR="007A7DC6" w:rsidRPr="00317464">
        <w:rPr>
          <w:rFonts w:ascii="Arial" w:hAnsi="Arial" w:cs="Arial Unicode MS"/>
          <w:color w:val="000000"/>
          <w:u w:color="000000"/>
          <w:lang w:val="es-ES_tradnl" w:eastAsia="es-ES"/>
        </w:rPr>
        <w:t>alidad.</w:t>
      </w:r>
    </w:p>
    <w:p w:rsidR="003F0CAC" w:rsidRDefault="003F0CAC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</w:p>
    <w:p w:rsidR="00031A04" w:rsidRDefault="00031A04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  <w:r>
        <w:rPr>
          <w:rFonts w:ascii="Arial" w:hAnsi="Arial" w:cs="Arial Unicode MS"/>
          <w:color w:val="000000"/>
          <w:u w:color="000000"/>
          <w:lang w:val="es-ES_tradnl" w:eastAsia="es-ES"/>
        </w:rPr>
        <w:t>El director gerente de Nuevo Futuro,</w:t>
      </w:r>
      <w:r w:rsidRPr="008E46AE">
        <w:rPr>
          <w:lang w:val="es-ES"/>
        </w:rPr>
        <w:t xml:space="preserve"> 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 xml:space="preserve">Antonio Sánchez </w:t>
      </w:r>
      <w:proofErr w:type="spellStart"/>
      <w:r>
        <w:rPr>
          <w:rFonts w:ascii="Arial" w:hAnsi="Arial" w:cs="Arial Unicode MS"/>
          <w:color w:val="000000"/>
          <w:u w:color="000000"/>
          <w:lang w:val="es-ES_tradnl" w:eastAsia="es-ES"/>
        </w:rPr>
        <w:t>Alconchel</w:t>
      </w:r>
      <w:proofErr w:type="spellEnd"/>
      <w:r>
        <w:rPr>
          <w:rFonts w:ascii="Arial" w:hAnsi="Arial" w:cs="Arial Unicode MS"/>
          <w:color w:val="000000"/>
          <w:u w:color="000000"/>
          <w:lang w:val="es-ES_tradnl" w:eastAsia="es-ES"/>
        </w:rPr>
        <w:t xml:space="preserve"> agradeció “esta </w:t>
      </w:r>
      <w:r w:rsidR="00985E19" w:rsidRPr="00DD64C4">
        <w:rPr>
          <w:rFonts w:ascii="Arial" w:hAnsi="Arial" w:cs="Arial Unicode MS"/>
          <w:color w:val="000000"/>
          <w:u w:color="000000"/>
          <w:lang w:val="es-ES_tradnl" w:eastAsia="es-ES"/>
        </w:rPr>
        <w:t xml:space="preserve">aportación 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 xml:space="preserve">de Evos Algeciras ya que permitirá que los menores puedan desarrollar su educación telemática dada la </w:t>
      </w:r>
      <w:r w:rsidR="003F0CAC" w:rsidRPr="00DD64C4">
        <w:rPr>
          <w:rFonts w:ascii="Arial" w:hAnsi="Arial" w:cs="Arial Unicode MS"/>
          <w:color w:val="000000"/>
          <w:u w:color="000000"/>
          <w:lang w:val="es-ES_tradnl" w:eastAsia="es-ES"/>
        </w:rPr>
        <w:t>situación de crisis provocada por la COVID-19</w:t>
      </w:r>
      <w:r w:rsidR="00A62FDB">
        <w:rPr>
          <w:rFonts w:ascii="Arial" w:hAnsi="Arial" w:cs="Arial Unicode MS"/>
          <w:color w:val="000000"/>
          <w:u w:color="000000"/>
          <w:lang w:val="es-ES_tradnl" w:eastAsia="es-ES"/>
        </w:rPr>
        <w:t>, que ha provocado que l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>a mitad de las clases</w:t>
      </w:r>
      <w:r w:rsidR="00A62FDB">
        <w:rPr>
          <w:rFonts w:ascii="Arial" w:hAnsi="Arial" w:cs="Arial Unicode MS"/>
          <w:color w:val="000000"/>
          <w:u w:color="000000"/>
          <w:lang w:val="es-ES_tradnl" w:eastAsia="es-ES"/>
        </w:rPr>
        <w:t xml:space="preserve"> la</w:t>
      </w:r>
      <w:r w:rsidR="008E46AE">
        <w:rPr>
          <w:rFonts w:ascii="Arial" w:hAnsi="Arial" w:cs="Arial Unicode MS"/>
          <w:color w:val="000000"/>
          <w:u w:color="000000"/>
          <w:lang w:val="es-ES_tradnl" w:eastAsia="es-ES"/>
        </w:rPr>
        <w:t>s</w:t>
      </w:r>
      <w:r w:rsidR="00A62FDB">
        <w:rPr>
          <w:rFonts w:ascii="Arial" w:hAnsi="Arial" w:cs="Arial Unicode MS"/>
          <w:color w:val="000000"/>
          <w:u w:color="000000"/>
          <w:lang w:val="es-ES_tradnl" w:eastAsia="es-ES"/>
        </w:rPr>
        <w:t xml:space="preserve"> impartan de forma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 xml:space="preserve"> online”.</w:t>
      </w:r>
    </w:p>
    <w:p w:rsidR="00031A04" w:rsidRDefault="00031A04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</w:p>
    <w:p w:rsidR="00A62FDB" w:rsidRDefault="00985E19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  <w:r w:rsidRPr="00DD64C4">
        <w:rPr>
          <w:rFonts w:ascii="Arial" w:hAnsi="Arial" w:cs="Arial Unicode MS"/>
          <w:b/>
          <w:color w:val="000000"/>
          <w:u w:color="000000"/>
          <w:lang w:val="es-ES_tradnl" w:eastAsia="es-ES"/>
        </w:rPr>
        <w:t xml:space="preserve">Sobre </w:t>
      </w:r>
      <w:r w:rsidR="00D075FE" w:rsidRPr="00DD64C4">
        <w:rPr>
          <w:rFonts w:ascii="Arial" w:hAnsi="Arial" w:cs="Arial Unicode MS"/>
          <w:b/>
          <w:color w:val="000000"/>
          <w:u w:color="000000"/>
          <w:lang w:val="es-ES_tradnl" w:eastAsia="es-ES"/>
        </w:rPr>
        <w:t>Evos Algeciras</w:t>
      </w:r>
      <w:r w:rsidR="00D075FE" w:rsidRPr="00D075FE">
        <w:rPr>
          <w:rFonts w:ascii="Arial" w:hAnsi="Arial" w:cs="Arial Unicode MS"/>
          <w:b/>
          <w:color w:val="000000"/>
          <w:u w:color="000000"/>
          <w:lang w:val="es-ES_tradnl" w:eastAsia="es-ES"/>
        </w:rPr>
        <w:t xml:space="preserve"> </w:t>
      </w:r>
    </w:p>
    <w:p w:rsidR="00A62FDB" w:rsidRPr="00A62FDB" w:rsidRDefault="00A62FDB" w:rsidP="00A62FDB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  <w:r w:rsidRPr="00A62FDB">
        <w:rPr>
          <w:rFonts w:ascii="Arial" w:hAnsi="Arial" w:cs="Arial Unicode MS"/>
          <w:color w:val="000000"/>
          <w:u w:color="000000"/>
          <w:lang w:val="es-ES_tradnl" w:eastAsia="es-ES"/>
        </w:rPr>
        <w:t>Inaugurada en 2013, Evos Algeciras es una terminal petrolera, estratégicamente situada en el Puerto de Algeciras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 xml:space="preserve"> en el Estrecho de Gibraltar, ubicación clave para el</w:t>
      </w:r>
      <w:r w:rsidRPr="00A62FDB">
        <w:rPr>
          <w:rFonts w:ascii="Arial" w:hAnsi="Arial" w:cs="Arial Unicode MS"/>
          <w:color w:val="000000"/>
          <w:u w:color="000000"/>
          <w:lang w:val="es-ES_tradnl" w:eastAsia="es-ES"/>
        </w:rPr>
        <w:t xml:space="preserve"> suminist</w:t>
      </w:r>
      <w:r w:rsidR="005B4934">
        <w:rPr>
          <w:rFonts w:ascii="Arial" w:hAnsi="Arial" w:cs="Arial Unicode MS"/>
          <w:color w:val="000000"/>
          <w:u w:color="000000"/>
          <w:lang w:val="es-ES_tradnl" w:eastAsia="es-ES"/>
        </w:rPr>
        <w:t>ro de combustible para barco,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 xml:space="preserve"> </w:t>
      </w:r>
      <w:r w:rsidRPr="00A62FDB">
        <w:rPr>
          <w:rFonts w:ascii="Arial" w:hAnsi="Arial" w:cs="Arial Unicode MS"/>
          <w:color w:val="000000"/>
          <w:u w:color="000000"/>
          <w:lang w:val="es-ES_tradnl" w:eastAsia="es-ES"/>
        </w:rPr>
        <w:t>centro de exportación y come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 xml:space="preserve">rcio de fuel en el Mediterráneo. </w:t>
      </w:r>
      <w:r w:rsidRPr="00A62FDB">
        <w:rPr>
          <w:rFonts w:ascii="Arial" w:hAnsi="Arial" w:cs="Arial Unicode MS"/>
          <w:color w:val="000000"/>
          <w:u w:color="000000"/>
          <w:lang w:val="es-ES_tradnl" w:eastAsia="es-ES"/>
        </w:rPr>
        <w:t>Evos es una empresa independiente de almacenamiento de energía que tiene terminales en los principales puertos de Europa, Ámsterdam y Rotterdam, Hamburgo y Algeciras.</w:t>
      </w:r>
    </w:p>
    <w:p w:rsidR="00A62FDB" w:rsidRPr="00A62FDB" w:rsidRDefault="00A62FDB" w:rsidP="00A62FDB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</w:p>
    <w:p w:rsidR="004871F3" w:rsidRDefault="003F0CAC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  <w:r>
        <w:rPr>
          <w:rFonts w:ascii="Arial" w:hAnsi="Arial" w:cs="Arial Unicode MS"/>
          <w:b/>
          <w:color w:val="000000"/>
          <w:u w:color="000000"/>
          <w:lang w:val="es-ES_tradnl" w:eastAsia="es-ES"/>
        </w:rPr>
        <w:t>S</w:t>
      </w:r>
      <w:r w:rsidR="00244003" w:rsidRPr="00244003">
        <w:rPr>
          <w:rFonts w:ascii="Arial" w:hAnsi="Arial" w:cs="Arial Unicode MS"/>
          <w:b/>
          <w:color w:val="000000"/>
          <w:u w:color="000000"/>
          <w:lang w:val="es-ES_tradnl" w:eastAsia="es-ES"/>
        </w:rPr>
        <w:t xml:space="preserve">obre </w:t>
      </w:r>
      <w:r w:rsidR="00317464">
        <w:rPr>
          <w:rFonts w:ascii="Arial" w:hAnsi="Arial" w:cs="Arial Unicode MS"/>
          <w:b/>
          <w:color w:val="000000"/>
          <w:u w:color="000000"/>
          <w:lang w:val="es-ES_tradnl" w:eastAsia="es-ES"/>
        </w:rPr>
        <w:t xml:space="preserve">Nuevo Futuro </w:t>
      </w:r>
      <w:r>
        <w:rPr>
          <w:rFonts w:ascii="Arial" w:hAnsi="Arial" w:cs="Arial Unicode MS"/>
          <w:b/>
          <w:color w:val="000000"/>
          <w:u w:color="000000"/>
          <w:lang w:val="es-ES_tradnl" w:eastAsia="es-ES"/>
        </w:rPr>
        <w:t>en el Campo de Gibraltar</w:t>
      </w:r>
    </w:p>
    <w:p w:rsidR="00317464" w:rsidRDefault="00317464" w:rsidP="00317464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</w:p>
    <w:p w:rsidR="00317464" w:rsidRPr="00317464" w:rsidRDefault="00317464" w:rsidP="00317464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  <w:r w:rsidRPr="00317464">
        <w:rPr>
          <w:rFonts w:ascii="Arial" w:hAnsi="Arial" w:cs="Arial Unicode MS"/>
          <w:color w:val="000000"/>
          <w:u w:color="000000"/>
          <w:lang w:val="es-ES_tradnl" w:eastAsia="es-ES"/>
        </w:rPr>
        <w:t>La Asociación de Hogares de Niños Privados de Ambien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 xml:space="preserve">te Familiar Nuevo Futuro en el Campo de Gibraltar, con </w:t>
      </w:r>
      <w:r w:rsidRPr="00317464">
        <w:rPr>
          <w:rFonts w:ascii="Arial" w:hAnsi="Arial" w:cs="Arial Unicode MS"/>
          <w:color w:val="000000"/>
          <w:u w:color="000000"/>
          <w:lang w:val="es-ES_tradnl" w:eastAsia="es-ES"/>
        </w:rPr>
        <w:t xml:space="preserve">sede social sita en La Línea de la Concepción, 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 xml:space="preserve">tiene como </w:t>
      </w:r>
      <w:r w:rsidRPr="00317464">
        <w:rPr>
          <w:rFonts w:ascii="Arial" w:hAnsi="Arial" w:cs="Arial Unicode MS"/>
          <w:color w:val="000000"/>
          <w:u w:color="000000"/>
          <w:lang w:val="es-ES_tradnl" w:eastAsia="es-ES"/>
        </w:rPr>
        <w:t>objet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 xml:space="preserve">ivo principal </w:t>
      </w:r>
      <w:r w:rsidRPr="00317464">
        <w:rPr>
          <w:rFonts w:ascii="Arial" w:hAnsi="Arial" w:cs="Arial Unicode MS"/>
          <w:color w:val="000000"/>
          <w:u w:color="000000"/>
          <w:lang w:val="es-ES_tradnl" w:eastAsia="es-ES"/>
        </w:rPr>
        <w:t>la ge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 xml:space="preserve">stión a través de Centros, del acogimiento residencial de menores </w:t>
      </w:r>
      <w:r w:rsidRPr="00317464">
        <w:rPr>
          <w:rFonts w:ascii="Arial" w:hAnsi="Arial" w:cs="Arial Unicode MS"/>
          <w:color w:val="000000"/>
          <w:u w:color="000000"/>
          <w:lang w:val="es-ES_tradnl" w:eastAsia="es-ES"/>
        </w:rPr>
        <w:t>para el desarrollo de la medida de tutela o guarda,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 xml:space="preserve"> con el fin de ofrecer a niños y </w:t>
      </w:r>
      <w:r w:rsidRPr="00317464">
        <w:rPr>
          <w:rFonts w:ascii="Arial" w:hAnsi="Arial" w:cs="Arial Unicode MS"/>
          <w:color w:val="000000"/>
          <w:u w:color="000000"/>
          <w:lang w:val="es-ES_tradnl" w:eastAsia="es-ES"/>
        </w:rPr>
        <w:t>niñ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>as, adolescentes y jóvenes una atención integral y de c</w:t>
      </w:r>
      <w:r w:rsidRPr="00317464">
        <w:rPr>
          <w:rFonts w:ascii="Arial" w:hAnsi="Arial" w:cs="Arial Unicode MS"/>
          <w:color w:val="000000"/>
          <w:u w:color="000000"/>
          <w:lang w:val="es-ES_tradnl" w:eastAsia="es-ES"/>
        </w:rPr>
        <w:t>alidad.</w:t>
      </w:r>
    </w:p>
    <w:p w:rsidR="00317464" w:rsidRPr="00317464" w:rsidRDefault="00317464" w:rsidP="00317464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</w:p>
    <w:p w:rsidR="00317464" w:rsidRDefault="00AD7D39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  <w:r>
        <w:rPr>
          <w:rFonts w:ascii="Arial" w:hAnsi="Arial" w:cs="Arial Unicode MS"/>
          <w:color w:val="000000"/>
          <w:u w:color="000000"/>
          <w:lang w:val="es-ES_tradnl" w:eastAsia="es-ES"/>
        </w:rPr>
        <w:t>En la actualidad la</w:t>
      </w:r>
      <w:r w:rsidR="00317464" w:rsidRPr="00317464">
        <w:rPr>
          <w:rFonts w:ascii="Arial" w:hAnsi="Arial" w:cs="Arial Unicode MS"/>
          <w:color w:val="000000"/>
          <w:u w:color="000000"/>
          <w:lang w:val="es-ES_tradnl" w:eastAsia="es-ES"/>
        </w:rPr>
        <w:t xml:space="preserve"> organización atiende a menores de protección en la 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 xml:space="preserve">comarca del Campo de Gibraltar. </w:t>
      </w:r>
      <w:r w:rsidR="00317464" w:rsidRPr="00317464">
        <w:rPr>
          <w:rFonts w:ascii="Arial" w:hAnsi="Arial" w:cs="Arial Unicode MS"/>
          <w:color w:val="000000"/>
          <w:u w:color="000000"/>
          <w:lang w:val="es-ES_tradnl" w:eastAsia="es-ES"/>
        </w:rPr>
        <w:t>Otro de los pilares de la intervención social que realiza es el trab</w:t>
      </w:r>
      <w:r>
        <w:rPr>
          <w:rFonts w:ascii="Arial" w:hAnsi="Arial" w:cs="Arial Unicode MS"/>
          <w:color w:val="000000"/>
          <w:u w:color="000000"/>
          <w:lang w:val="es-ES_tradnl" w:eastAsia="es-ES"/>
        </w:rPr>
        <w:t xml:space="preserve">ajo con familias. La finalidad </w:t>
      </w:r>
      <w:r w:rsidR="00317464" w:rsidRPr="00317464">
        <w:rPr>
          <w:rFonts w:ascii="Arial" w:hAnsi="Arial" w:cs="Arial Unicode MS"/>
          <w:color w:val="000000"/>
          <w:u w:color="000000"/>
          <w:lang w:val="es-ES_tradnl" w:eastAsia="es-ES"/>
        </w:rPr>
        <w:t>es apoyar y reestructurar el funcionamiento familiar promoviendo el desarrollo</w:t>
      </w:r>
      <w:r w:rsidR="007A7DC6">
        <w:rPr>
          <w:rFonts w:ascii="Arial" w:hAnsi="Arial" w:cs="Arial Unicode MS"/>
          <w:color w:val="000000"/>
          <w:u w:color="000000"/>
          <w:lang w:val="es-ES_tradnl" w:eastAsia="es-ES"/>
        </w:rPr>
        <w:t xml:space="preserve"> social y emocional</w:t>
      </w:r>
      <w:r w:rsidR="00317464" w:rsidRPr="00317464">
        <w:rPr>
          <w:rFonts w:ascii="Arial" w:hAnsi="Arial" w:cs="Arial Unicode MS"/>
          <w:color w:val="000000"/>
          <w:u w:color="000000"/>
          <w:lang w:val="es-ES_tradnl" w:eastAsia="es-ES"/>
        </w:rPr>
        <w:t xml:space="preserve"> de individuos que evite</w:t>
      </w:r>
      <w:r w:rsidR="007A7DC6">
        <w:rPr>
          <w:rFonts w:ascii="Arial" w:hAnsi="Arial" w:cs="Arial Unicode MS"/>
          <w:color w:val="000000"/>
          <w:u w:color="000000"/>
          <w:lang w:val="es-ES_tradnl" w:eastAsia="es-ES"/>
        </w:rPr>
        <w:t xml:space="preserve"> las situaciones de desarraigo </w:t>
      </w:r>
      <w:r w:rsidR="00317464" w:rsidRPr="00317464">
        <w:rPr>
          <w:rFonts w:ascii="Arial" w:hAnsi="Arial" w:cs="Arial Unicode MS"/>
          <w:color w:val="000000"/>
          <w:u w:color="000000"/>
          <w:lang w:val="es-ES_tradnl" w:eastAsia="es-ES"/>
        </w:rPr>
        <w:t xml:space="preserve">y las conductas </w:t>
      </w:r>
      <w:proofErr w:type="spellStart"/>
      <w:r w:rsidR="00317464" w:rsidRPr="00317464">
        <w:rPr>
          <w:rFonts w:ascii="Arial" w:hAnsi="Arial" w:cs="Arial Unicode MS"/>
          <w:color w:val="000000"/>
          <w:u w:color="000000"/>
          <w:lang w:val="es-ES_tradnl" w:eastAsia="es-ES"/>
        </w:rPr>
        <w:t>disociales</w:t>
      </w:r>
      <w:proofErr w:type="spellEnd"/>
      <w:r w:rsidR="00317464" w:rsidRPr="00317464">
        <w:rPr>
          <w:rFonts w:ascii="Arial" w:hAnsi="Arial" w:cs="Arial Unicode MS"/>
          <w:color w:val="000000"/>
          <w:u w:color="000000"/>
          <w:lang w:val="es-ES_tradnl" w:eastAsia="es-ES"/>
        </w:rPr>
        <w:t xml:space="preserve"> de los jóvenes</w:t>
      </w:r>
      <w:r w:rsidR="003F0CAC">
        <w:rPr>
          <w:rFonts w:ascii="Arial" w:hAnsi="Arial" w:cs="Arial Unicode MS"/>
          <w:color w:val="000000"/>
          <w:u w:color="000000"/>
          <w:lang w:val="es-ES_tradnl" w:eastAsia="es-ES"/>
        </w:rPr>
        <w:t>.</w:t>
      </w:r>
    </w:p>
    <w:p w:rsidR="003F0CAC" w:rsidRDefault="003F0CAC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</w:p>
    <w:p w:rsidR="00317464" w:rsidRDefault="00317464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</w:p>
    <w:p w:rsidR="00D075FE" w:rsidRPr="005B0FD5" w:rsidRDefault="00985E19" w:rsidP="00D075FE">
      <w:pPr>
        <w:tabs>
          <w:tab w:val="left" w:pos="3600"/>
        </w:tabs>
        <w:jc w:val="both"/>
        <w:rPr>
          <w:rFonts w:ascii="Arial" w:hAnsi="Arial" w:cs="Arial Unicode MS"/>
          <w:b/>
          <w:color w:val="000000"/>
          <w:u w:color="000000"/>
          <w:lang w:val="es-ES" w:eastAsia="es-ES"/>
        </w:rPr>
      </w:pPr>
      <w:r w:rsidRPr="005B0FD5">
        <w:rPr>
          <w:rFonts w:ascii="Arial" w:hAnsi="Arial" w:cs="Arial Unicode MS"/>
          <w:b/>
          <w:color w:val="000000"/>
          <w:u w:color="000000"/>
          <w:lang w:val="es-ES" w:eastAsia="es-ES"/>
        </w:rPr>
        <w:t xml:space="preserve">Contacto de comunicación: </w:t>
      </w:r>
    </w:p>
    <w:p w:rsidR="00D075FE" w:rsidRDefault="00D075FE" w:rsidP="00D075FE">
      <w:pPr>
        <w:tabs>
          <w:tab w:val="left" w:pos="3600"/>
        </w:tabs>
        <w:jc w:val="both"/>
        <w:rPr>
          <w:rFonts w:ascii="Arial" w:hAnsi="Arial" w:cs="Arial Unicode MS"/>
          <w:i/>
          <w:color w:val="000000"/>
          <w:u w:color="000000"/>
          <w:lang w:val="es-ES_tradnl" w:eastAsia="es-ES"/>
        </w:rPr>
      </w:pPr>
      <w:r w:rsidRPr="00D075FE">
        <w:rPr>
          <w:rFonts w:ascii="Arial" w:hAnsi="Arial" w:cs="Arial Unicode MS"/>
          <w:b/>
          <w:i/>
          <w:color w:val="000000"/>
          <w:u w:color="000000"/>
          <w:lang w:val="es-ES_tradnl" w:eastAsia="es-ES"/>
        </w:rPr>
        <w:t>Para más información:</w:t>
      </w:r>
      <w:r>
        <w:rPr>
          <w:rFonts w:ascii="Arial" w:hAnsi="Arial" w:cs="Arial Unicode MS"/>
          <w:i/>
          <w:color w:val="000000"/>
          <w:u w:color="000000"/>
          <w:lang w:val="es-ES_tradnl" w:eastAsia="es-ES"/>
        </w:rPr>
        <w:t xml:space="preserve"> </w:t>
      </w:r>
    </w:p>
    <w:p w:rsidR="004871F3" w:rsidRDefault="00A62FDB" w:rsidP="00D075FE">
      <w:pPr>
        <w:tabs>
          <w:tab w:val="left" w:pos="3600"/>
        </w:tabs>
        <w:jc w:val="both"/>
        <w:rPr>
          <w:rFonts w:ascii="Arial" w:hAnsi="Arial" w:cs="Arial Unicode MS"/>
          <w:i/>
          <w:color w:val="000000"/>
          <w:u w:color="000000"/>
          <w:lang w:val="es-ES_tradnl" w:eastAsia="es-ES"/>
        </w:rPr>
      </w:pPr>
      <w:r>
        <w:rPr>
          <w:rFonts w:ascii="Arial" w:hAnsi="Arial" w:cs="Arial Unicode MS"/>
          <w:i/>
          <w:color w:val="000000"/>
          <w:u w:color="000000"/>
          <w:lang w:val="es-ES_tradnl" w:eastAsia="es-ES"/>
        </w:rPr>
        <w:t xml:space="preserve">Antonio Sánchez </w:t>
      </w:r>
      <w:proofErr w:type="spellStart"/>
      <w:r>
        <w:rPr>
          <w:rFonts w:ascii="Arial" w:hAnsi="Arial" w:cs="Arial Unicode MS"/>
          <w:i/>
          <w:color w:val="000000"/>
          <w:u w:color="000000"/>
          <w:lang w:val="es-ES_tradnl" w:eastAsia="es-ES"/>
        </w:rPr>
        <w:t>Alconchel</w:t>
      </w:r>
      <w:proofErr w:type="spellEnd"/>
      <w:r>
        <w:rPr>
          <w:rFonts w:ascii="Arial" w:hAnsi="Arial" w:cs="Arial Unicode MS"/>
          <w:i/>
          <w:color w:val="000000"/>
          <w:u w:color="000000"/>
          <w:lang w:val="es-ES_tradnl" w:eastAsia="es-ES"/>
        </w:rPr>
        <w:t xml:space="preserve"> (</w:t>
      </w:r>
      <w:r w:rsidRPr="00A62FDB">
        <w:rPr>
          <w:rFonts w:ascii="Arial" w:hAnsi="Arial" w:cs="Arial Unicode MS"/>
          <w:i/>
          <w:color w:val="000000"/>
          <w:u w:color="000000"/>
          <w:lang w:val="es-ES_tradnl" w:eastAsia="es-ES"/>
        </w:rPr>
        <w:t>629661191</w:t>
      </w:r>
      <w:r>
        <w:rPr>
          <w:rFonts w:ascii="Arial" w:hAnsi="Arial" w:cs="Arial Unicode MS"/>
          <w:i/>
          <w:color w:val="000000"/>
          <w:u w:color="000000"/>
          <w:lang w:val="es-ES_tradnl" w:eastAsia="es-ES"/>
        </w:rPr>
        <w:t>)</w:t>
      </w:r>
    </w:p>
    <w:p w:rsidR="00D075FE" w:rsidRPr="00D075FE" w:rsidRDefault="00D075FE" w:rsidP="00D075FE">
      <w:pPr>
        <w:tabs>
          <w:tab w:val="left" w:pos="3600"/>
        </w:tabs>
        <w:jc w:val="both"/>
        <w:rPr>
          <w:rFonts w:ascii="Arial" w:hAnsi="Arial" w:cs="Arial Unicode MS"/>
          <w:color w:val="000000"/>
          <w:u w:color="000000"/>
          <w:lang w:val="es-ES_tradnl" w:eastAsia="es-ES"/>
        </w:rPr>
      </w:pPr>
    </w:p>
    <w:sectPr w:rsidR="00D075FE" w:rsidRPr="00D075FE">
      <w:headerReference w:type="default" r:id="rId6"/>
      <w:pgSz w:w="11900" w:h="16840"/>
      <w:pgMar w:top="770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753" w:rsidRDefault="004E2753">
      <w:r>
        <w:separator/>
      </w:r>
    </w:p>
  </w:endnote>
  <w:endnote w:type="continuationSeparator" w:id="0">
    <w:p w:rsidR="004E2753" w:rsidRDefault="004E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753" w:rsidRDefault="004E2753">
      <w:r>
        <w:separator/>
      </w:r>
    </w:p>
  </w:footnote>
  <w:footnote w:type="continuationSeparator" w:id="0">
    <w:p w:rsidR="004E2753" w:rsidRDefault="004E2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1F3" w:rsidRDefault="00D075FE">
    <w:pPr>
      <w:pStyle w:val="Encabezado"/>
      <w:tabs>
        <w:tab w:val="clear" w:pos="8504"/>
        <w:tab w:val="right" w:pos="8478"/>
      </w:tabs>
    </w:pPr>
    <w:r>
      <w:rPr>
        <w:rStyle w:val="NingunoA"/>
      </w:rPr>
      <w:t xml:space="preserve">     </w:t>
    </w:r>
    <w:r w:rsidR="00985E19">
      <w:rPr>
        <w:rStyle w:val="NingunoA"/>
      </w:rPr>
      <w:t xml:space="preserve">    </w:t>
    </w:r>
    <w:r w:rsidR="00031A04">
      <w:rPr>
        <w:rStyle w:val="NingunoA"/>
      </w:rPr>
      <w:tab/>
    </w:r>
    <w:r w:rsidR="00985E19">
      <w:rPr>
        <w:rStyle w:val="NingunoA"/>
      </w:rPr>
      <w:t xml:space="preserve">  </w:t>
    </w:r>
    <w:r w:rsidR="007A7DC6">
      <w:rPr>
        <w:rStyle w:val="NingunoA"/>
        <w:noProof/>
        <w:lang w:val="en-GB" w:eastAsia="en-GB"/>
      </w:rPr>
      <w:drawing>
        <wp:inline distT="0" distB="0" distL="0" distR="0" wp14:anchorId="76F23084">
          <wp:extent cx="1085850" cy="40957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85E19">
      <w:rPr>
        <w:rStyle w:val="NingunoA"/>
      </w:rPr>
      <w:t xml:space="preserve">   </w:t>
    </w:r>
    <w:r>
      <w:rPr>
        <w:rStyle w:val="NingunoA"/>
      </w:rPr>
      <w:tab/>
    </w:r>
    <w:r w:rsidR="00985E19">
      <w:rPr>
        <w:rStyle w:val="NingunoA"/>
      </w:rPr>
      <w:t xml:space="preserve">                  </w:t>
    </w:r>
    <w:r w:rsidR="007A7DC6">
      <w:rPr>
        <w:rStyle w:val="NingunoA"/>
      </w:rPr>
      <w:tab/>
    </w:r>
    <w:r w:rsidR="00985E19">
      <w:rPr>
        <w:rStyle w:val="NingunoA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F3"/>
    <w:rsid w:val="00031A04"/>
    <w:rsid w:val="00112FC4"/>
    <w:rsid w:val="00244003"/>
    <w:rsid w:val="00317464"/>
    <w:rsid w:val="003D1CD1"/>
    <w:rsid w:val="003F0CAC"/>
    <w:rsid w:val="004871F3"/>
    <w:rsid w:val="004E2753"/>
    <w:rsid w:val="005B0FD5"/>
    <w:rsid w:val="005B4934"/>
    <w:rsid w:val="00717C27"/>
    <w:rsid w:val="007A7DC6"/>
    <w:rsid w:val="008050BC"/>
    <w:rsid w:val="008E46AE"/>
    <w:rsid w:val="00903758"/>
    <w:rsid w:val="009715AC"/>
    <w:rsid w:val="00985E19"/>
    <w:rsid w:val="00A62FDB"/>
    <w:rsid w:val="00AD7D39"/>
    <w:rsid w:val="00C70032"/>
    <w:rsid w:val="00D075FE"/>
    <w:rsid w:val="00DD64C4"/>
    <w:rsid w:val="00ED4D05"/>
    <w:rsid w:val="00FD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2B75CC4-4C87-4D0F-8AFF-9079945E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</w:style>
  <w:style w:type="character" w:customStyle="1" w:styleId="NingunoA">
    <w:name w:val="Ninguno A"/>
    <w:basedOn w:val="Ninguno"/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xtocomentario">
    <w:name w:val="annotation text"/>
    <w:pPr>
      <w:spacing w:after="160"/>
    </w:pPr>
    <w:rPr>
      <w:rFonts w:ascii="Calibri" w:hAnsi="Calibri" w:cs="Arial Unicode MS"/>
      <w:color w:val="000000"/>
      <w:u w:color="000000"/>
      <w:lang w:val="es-ES_tradnl"/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Ninguno"/>
    <w:rPr>
      <w:outline w:val="0"/>
      <w:color w:val="0563C1"/>
      <w:sz w:val="16"/>
      <w:szCs w:val="16"/>
      <w:u w:val="single" w:color="0563C1"/>
    </w:rPr>
  </w:style>
  <w:style w:type="paragraph" w:styleId="Piedepgina">
    <w:name w:val="footer"/>
    <w:basedOn w:val="Normal"/>
    <w:link w:val="PiedepginaCar"/>
    <w:uiPriority w:val="99"/>
    <w:unhideWhenUsed/>
    <w:rsid w:val="00D075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75F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</dc:creator>
  <cp:lastModifiedBy>Rocio Ramila</cp:lastModifiedBy>
  <cp:revision>3</cp:revision>
  <dcterms:created xsi:type="dcterms:W3CDTF">2021-03-24T13:06:00Z</dcterms:created>
  <dcterms:modified xsi:type="dcterms:W3CDTF">2021-03-29T10:05:00Z</dcterms:modified>
</cp:coreProperties>
</file>