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3B" w:rsidRDefault="00322D3B" w:rsidP="005162F0">
      <w:pPr>
        <w:pStyle w:val="Poromisin"/>
        <w:jc w:val="center"/>
        <w:rPr>
          <w:rFonts w:ascii="Calibri" w:hAnsi="Calibri"/>
          <w:b/>
          <w:bCs/>
          <w:sz w:val="20"/>
          <w:szCs w:val="20"/>
          <w:u w:val="single"/>
          <w:lang w:val="es-ES_tradnl"/>
        </w:rPr>
      </w:pPr>
    </w:p>
    <w:p w:rsidR="00D51BF6" w:rsidRPr="005162F0" w:rsidRDefault="00F86775" w:rsidP="005162F0">
      <w:pPr>
        <w:pStyle w:val="Poromisin"/>
        <w:jc w:val="center"/>
        <w:rPr>
          <w:rFonts w:ascii="Calibri" w:eastAsia="Calibri" w:hAnsi="Calibri" w:cs="Calibri"/>
          <w:b/>
          <w:bCs/>
          <w:sz w:val="20"/>
          <w:szCs w:val="20"/>
          <w:u w:val="single"/>
          <w:lang w:val="es-ES_tradnl"/>
        </w:rPr>
      </w:pPr>
      <w:r w:rsidRPr="005162F0">
        <w:rPr>
          <w:rFonts w:ascii="Calibri" w:hAnsi="Calibri"/>
          <w:b/>
          <w:bCs/>
          <w:sz w:val="20"/>
          <w:szCs w:val="20"/>
          <w:u w:val="single"/>
          <w:lang w:val="es-ES_tradnl"/>
        </w:rPr>
        <w:t>NOTA INFORMATIVA / CONVOCATORIA DE PRENSA Y GRÁFICOS</w:t>
      </w:r>
    </w:p>
    <w:p w:rsidR="00D51BF6" w:rsidRPr="005162F0" w:rsidRDefault="00D51BF6">
      <w:pPr>
        <w:pStyle w:val="Poromisin"/>
        <w:jc w:val="both"/>
        <w:rPr>
          <w:rFonts w:ascii="Calibri" w:eastAsia="Calibri" w:hAnsi="Calibri" w:cs="Calibri"/>
          <w:b/>
          <w:bCs/>
          <w:sz w:val="20"/>
          <w:szCs w:val="20"/>
          <w:lang w:val="es-ES_tradnl"/>
        </w:rPr>
      </w:pPr>
    </w:p>
    <w:p w:rsidR="00D51BF6" w:rsidRPr="005162F0" w:rsidRDefault="00F86775">
      <w:pPr>
        <w:pStyle w:val="Poromisin"/>
        <w:jc w:val="both"/>
        <w:rPr>
          <w:rFonts w:ascii="Calibri" w:eastAsia="Calibri" w:hAnsi="Calibri" w:cs="Calibri"/>
          <w:b/>
          <w:bCs/>
          <w:lang w:val="es-ES_tradnl"/>
        </w:rPr>
      </w:pPr>
      <w:r w:rsidRPr="005162F0">
        <w:rPr>
          <w:rFonts w:ascii="Calibri" w:hAnsi="Calibri"/>
          <w:b/>
          <w:bCs/>
          <w:lang w:val="es-ES_tradnl"/>
        </w:rPr>
        <w:t xml:space="preserve">EL PROYECTO EDUCATIVO “CORO MERIDIANOS” REÚNE EN EL POLÍGONO SUR A DORANTES, LA FUNDACIÓN ALALÁ Y LA ESCUELA DE DANZA DE </w:t>
      </w:r>
      <w:r w:rsidR="005162F0" w:rsidRPr="005162F0">
        <w:rPr>
          <w:rFonts w:ascii="Calibri" w:hAnsi="Calibri"/>
          <w:b/>
          <w:bCs/>
          <w:lang w:val="es-ES_tradnl"/>
        </w:rPr>
        <w:t>SHANGHÁI</w:t>
      </w:r>
      <w:r w:rsidRPr="005162F0">
        <w:rPr>
          <w:rFonts w:ascii="Calibri" w:hAnsi="Calibri"/>
          <w:b/>
          <w:bCs/>
          <w:lang w:val="es-ES_tradnl"/>
        </w:rPr>
        <w:t xml:space="preserve"> EN EL CONCIERTO “UNIDOS POR EL TALENTO”</w:t>
      </w:r>
    </w:p>
    <w:p w:rsidR="00D51BF6" w:rsidRPr="005162F0" w:rsidRDefault="00D51BF6">
      <w:pPr>
        <w:pStyle w:val="Poromisin"/>
        <w:jc w:val="both"/>
        <w:rPr>
          <w:rFonts w:ascii="Calibri" w:eastAsia="Calibri" w:hAnsi="Calibri" w:cs="Calibri"/>
          <w:b/>
          <w:bCs/>
          <w:sz w:val="20"/>
          <w:szCs w:val="20"/>
          <w:lang w:val="es-ES_tradnl"/>
        </w:rPr>
      </w:pPr>
    </w:p>
    <w:p w:rsidR="00D51BF6" w:rsidRPr="005162F0" w:rsidRDefault="00F86775" w:rsidP="005162F0">
      <w:pPr>
        <w:pStyle w:val="Poromisin"/>
        <w:numPr>
          <w:ilvl w:val="0"/>
          <w:numId w:val="2"/>
        </w:numPr>
        <w:ind w:left="915"/>
        <w:jc w:val="both"/>
        <w:rPr>
          <w:rFonts w:ascii="Calibri" w:hAnsi="Calibri"/>
          <w:b/>
          <w:bCs/>
          <w:sz w:val="20"/>
          <w:szCs w:val="20"/>
          <w:lang w:val="es-ES_tradnl"/>
        </w:rPr>
      </w:pPr>
      <w:r w:rsidRPr="005162F0">
        <w:rPr>
          <w:rFonts w:ascii="Calibri" w:hAnsi="Calibri"/>
          <w:b/>
          <w:bCs/>
          <w:sz w:val="20"/>
          <w:szCs w:val="20"/>
          <w:lang w:val="es-ES_tradnl"/>
        </w:rPr>
        <w:t xml:space="preserve">El concierto se celebrará el </w:t>
      </w:r>
      <w:r w:rsidR="00EC1B45">
        <w:rPr>
          <w:rFonts w:ascii="Calibri" w:hAnsi="Calibri"/>
          <w:b/>
          <w:bCs/>
          <w:sz w:val="20"/>
          <w:szCs w:val="20"/>
          <w:lang w:val="es-ES_tradnl"/>
        </w:rPr>
        <w:t>PRÓXIMO SÁBADO</w:t>
      </w:r>
      <w:r w:rsidRPr="005162F0">
        <w:rPr>
          <w:rFonts w:ascii="Calibri" w:hAnsi="Calibri"/>
          <w:b/>
          <w:bCs/>
          <w:sz w:val="20"/>
          <w:szCs w:val="20"/>
          <w:lang w:val="es-ES_tradnl"/>
        </w:rPr>
        <w:t xml:space="preserve"> 29 de </w:t>
      </w:r>
      <w:r w:rsidR="00D9277E">
        <w:rPr>
          <w:rFonts w:ascii="Calibri" w:hAnsi="Calibri"/>
          <w:b/>
          <w:bCs/>
          <w:sz w:val="20"/>
          <w:szCs w:val="20"/>
          <w:lang w:val="es-ES_tradnl"/>
        </w:rPr>
        <w:t xml:space="preserve">junio, a las 21:00 horas, en </w:t>
      </w:r>
      <w:r w:rsidRPr="005162F0">
        <w:rPr>
          <w:rFonts w:ascii="Calibri" w:hAnsi="Calibri"/>
          <w:b/>
          <w:bCs/>
          <w:sz w:val="20"/>
          <w:szCs w:val="20"/>
          <w:lang w:val="es-ES_tradnl"/>
        </w:rPr>
        <w:t xml:space="preserve">Factoría Cultural </w:t>
      </w:r>
      <w:r w:rsidR="00D9277E">
        <w:rPr>
          <w:rFonts w:ascii="Calibri" w:hAnsi="Calibri"/>
          <w:b/>
          <w:bCs/>
          <w:sz w:val="20"/>
          <w:szCs w:val="20"/>
          <w:lang w:val="es-ES_tradnl"/>
        </w:rPr>
        <w:t xml:space="preserve">(Polígono Sur, </w:t>
      </w:r>
      <w:r w:rsidRPr="005162F0">
        <w:rPr>
          <w:rFonts w:ascii="Calibri" w:hAnsi="Calibri"/>
          <w:b/>
          <w:bCs/>
          <w:sz w:val="20"/>
          <w:szCs w:val="20"/>
          <w:lang w:val="es-ES_tradnl"/>
        </w:rPr>
        <w:t>c/ Luis Ortiz Muñoz</w:t>
      </w:r>
      <w:r w:rsidR="002C1DDC">
        <w:rPr>
          <w:rFonts w:ascii="Calibri" w:hAnsi="Calibri"/>
          <w:b/>
          <w:bCs/>
          <w:sz w:val="20"/>
          <w:szCs w:val="20"/>
          <w:lang w:val="es-ES_tradnl"/>
        </w:rPr>
        <w:t xml:space="preserve"> s/n</w:t>
      </w:r>
      <w:r w:rsidRPr="005162F0">
        <w:rPr>
          <w:rFonts w:ascii="Calibri" w:hAnsi="Calibri"/>
          <w:b/>
          <w:bCs/>
          <w:sz w:val="20"/>
          <w:szCs w:val="20"/>
          <w:lang w:val="es-ES_tradnl"/>
        </w:rPr>
        <w:t xml:space="preserve">). La entrada es gratuita por invitación. </w:t>
      </w:r>
    </w:p>
    <w:p w:rsidR="00D51BF6" w:rsidRPr="005162F0" w:rsidRDefault="00D51BF6" w:rsidP="005162F0">
      <w:pPr>
        <w:pStyle w:val="Poromisin"/>
        <w:ind w:left="610"/>
        <w:jc w:val="both"/>
        <w:rPr>
          <w:rFonts w:ascii="Calibri" w:eastAsia="Calibri" w:hAnsi="Calibri" w:cs="Calibri"/>
          <w:b/>
          <w:bCs/>
          <w:sz w:val="20"/>
          <w:szCs w:val="20"/>
          <w:lang w:val="es-ES_tradnl"/>
        </w:rPr>
      </w:pPr>
    </w:p>
    <w:p w:rsidR="00D51BF6" w:rsidRPr="00C0462E" w:rsidRDefault="00F86775" w:rsidP="005162F0">
      <w:pPr>
        <w:pStyle w:val="Poromisin"/>
        <w:numPr>
          <w:ilvl w:val="0"/>
          <w:numId w:val="2"/>
        </w:numPr>
        <w:ind w:left="915"/>
        <w:jc w:val="both"/>
        <w:rPr>
          <w:rFonts w:ascii="Calibri" w:hAnsi="Calibri"/>
          <w:b/>
          <w:bCs/>
          <w:sz w:val="20"/>
          <w:szCs w:val="20"/>
          <w:lang w:val="es-ES_tradnl"/>
        </w:rPr>
      </w:pPr>
      <w:r w:rsidRPr="00C0462E">
        <w:rPr>
          <w:rStyle w:val="Ninguno"/>
          <w:rFonts w:ascii="Calibri" w:hAnsi="Calibri"/>
          <w:b/>
          <w:bCs/>
          <w:sz w:val="20"/>
          <w:szCs w:val="20"/>
          <w:u w:val="single"/>
        </w:rPr>
        <w:t>CONVOCATORIA DE ATENCIÓN A MEDIOS</w:t>
      </w:r>
      <w:r w:rsidRPr="00C0462E">
        <w:rPr>
          <w:rFonts w:ascii="Calibri" w:hAnsi="Calibri"/>
          <w:b/>
          <w:bCs/>
          <w:sz w:val="20"/>
          <w:szCs w:val="20"/>
          <w:lang w:val="es-ES_tradnl"/>
        </w:rPr>
        <w:t xml:space="preserve">: el mismo día del concierto, </w:t>
      </w:r>
      <w:r w:rsidR="00EC1B45" w:rsidRPr="00C0462E">
        <w:rPr>
          <w:rStyle w:val="Ninguno"/>
          <w:rFonts w:ascii="Calibri" w:hAnsi="Calibri"/>
          <w:b/>
          <w:bCs/>
          <w:sz w:val="20"/>
          <w:szCs w:val="20"/>
          <w:u w:val="single"/>
        </w:rPr>
        <w:t>SÁBADO</w:t>
      </w:r>
      <w:r w:rsidRPr="00C0462E">
        <w:rPr>
          <w:rStyle w:val="Ninguno"/>
          <w:rFonts w:ascii="Calibri" w:hAnsi="Calibri"/>
          <w:b/>
          <w:bCs/>
          <w:sz w:val="20"/>
          <w:szCs w:val="20"/>
          <w:u w:val="single"/>
        </w:rPr>
        <w:t xml:space="preserve"> 29 de junio, a las 12:30 horas</w:t>
      </w:r>
      <w:r w:rsidR="003355E0" w:rsidRPr="00C0462E">
        <w:rPr>
          <w:rFonts w:ascii="Calibri" w:hAnsi="Calibri"/>
          <w:b/>
          <w:bCs/>
          <w:sz w:val="20"/>
          <w:szCs w:val="20"/>
          <w:lang w:val="es-ES_tradnl"/>
        </w:rPr>
        <w:t>, también en la sede de</w:t>
      </w:r>
      <w:r w:rsidR="003355E0" w:rsidRPr="00C0462E">
        <w:rPr>
          <w:rStyle w:val="Ninguno"/>
          <w:rFonts w:ascii="Calibri" w:hAnsi="Calibri"/>
          <w:sz w:val="20"/>
          <w:szCs w:val="20"/>
        </w:rPr>
        <w:t xml:space="preserve"> </w:t>
      </w:r>
      <w:r w:rsidR="003355E0" w:rsidRPr="00C0462E">
        <w:rPr>
          <w:rStyle w:val="Ninguno"/>
          <w:rFonts w:ascii="Calibri" w:hAnsi="Calibri"/>
          <w:b/>
          <w:sz w:val="20"/>
          <w:szCs w:val="20"/>
        </w:rPr>
        <w:t>Factoría Cultural.</w:t>
      </w:r>
    </w:p>
    <w:p w:rsidR="00D51BF6" w:rsidRDefault="00D51BF6">
      <w:pPr>
        <w:pStyle w:val="Poromisin"/>
        <w:jc w:val="both"/>
        <w:rPr>
          <w:rFonts w:ascii="Calibri" w:eastAsia="Calibri" w:hAnsi="Calibri" w:cs="Calibri"/>
          <w:b/>
          <w:bCs/>
          <w:sz w:val="20"/>
          <w:szCs w:val="20"/>
          <w:lang w:val="es-ES_tradnl"/>
        </w:rPr>
      </w:pPr>
    </w:p>
    <w:p w:rsidR="00EB2F6C" w:rsidRDefault="00EB2F6C" w:rsidP="00EB2F6C">
      <w:pPr>
        <w:pStyle w:val="Poromisin"/>
        <w:jc w:val="both"/>
        <w:rPr>
          <w:rFonts w:ascii="Calibri" w:eastAsia="Calibri" w:hAnsi="Calibri" w:cs="Calibri"/>
          <w:b/>
          <w:bCs/>
          <w:sz w:val="20"/>
          <w:szCs w:val="20"/>
          <w:lang w:val="es-ES_tradnl"/>
        </w:rPr>
      </w:pPr>
    </w:p>
    <w:p w:rsidR="00AB2A3E" w:rsidRDefault="00D9277E" w:rsidP="00EB2F6C">
      <w:pPr>
        <w:pStyle w:val="Poromisin"/>
        <w:jc w:val="both"/>
        <w:rPr>
          <w:rStyle w:val="Ninguno"/>
          <w:rFonts w:ascii="Calibri" w:hAnsi="Calibri"/>
          <w:color w:val="auto"/>
          <w:sz w:val="20"/>
          <w:szCs w:val="20"/>
        </w:rPr>
      </w:pPr>
      <w:r>
        <w:rPr>
          <w:rFonts w:ascii="Calibri" w:hAnsi="Calibri"/>
          <w:b/>
          <w:bCs/>
          <w:sz w:val="20"/>
          <w:szCs w:val="20"/>
          <w:lang w:val="es-ES_tradnl"/>
        </w:rPr>
        <w:t>Sevilla, 27</w:t>
      </w:r>
      <w:r w:rsidR="00F86775" w:rsidRPr="005162F0">
        <w:rPr>
          <w:rFonts w:ascii="Calibri" w:hAnsi="Calibri"/>
          <w:b/>
          <w:bCs/>
          <w:sz w:val="20"/>
          <w:szCs w:val="20"/>
          <w:lang w:val="es-ES_tradnl"/>
        </w:rPr>
        <w:t xml:space="preserve"> de junio de 2019. </w:t>
      </w:r>
      <w:r w:rsidR="00F86775" w:rsidRPr="005162F0">
        <w:rPr>
          <w:rStyle w:val="Ninguno"/>
          <w:rFonts w:ascii="Calibri" w:hAnsi="Calibri"/>
          <w:sz w:val="20"/>
          <w:szCs w:val="20"/>
        </w:rPr>
        <w:t xml:space="preserve">El Proyecto Educativo Coro Meridianos, formado por chicas y chicos con talento musical pertenecientes al Polígono Sur de Sevilla y zonas limítrofes, vuelve a celebrar una nueva edición del concierto “UNIDOS POR EL TALENTO”, evento que sirve cada año de colofón al curso musical de esta formación. Con la colaboración especial de Dorantes en el proyecto educativo del Coro, el concierto, organizado por Meridianos, cuenta este año con las actuaciones de la Escuela de Danza de </w:t>
      </w:r>
      <w:r w:rsidR="003F42D7" w:rsidRPr="005162F0">
        <w:rPr>
          <w:rStyle w:val="Ninguno"/>
          <w:rFonts w:ascii="Calibri" w:hAnsi="Calibri"/>
          <w:sz w:val="20"/>
          <w:szCs w:val="20"/>
        </w:rPr>
        <w:t>Shanghái</w:t>
      </w:r>
      <w:r w:rsidR="00F86775" w:rsidRPr="005162F0">
        <w:rPr>
          <w:rStyle w:val="Ninguno"/>
          <w:rFonts w:ascii="Calibri" w:hAnsi="Calibri"/>
          <w:sz w:val="20"/>
          <w:szCs w:val="20"/>
        </w:rPr>
        <w:t xml:space="preserve"> y la Fundación Alalá, con el apoyo del Instituto de Cultura y Artes de Sev</w:t>
      </w:r>
      <w:r w:rsidR="00AB2A3E">
        <w:rPr>
          <w:rStyle w:val="Ninguno"/>
          <w:rFonts w:ascii="Calibri" w:hAnsi="Calibri"/>
          <w:sz w:val="20"/>
          <w:szCs w:val="20"/>
        </w:rPr>
        <w:t xml:space="preserve">illa (ICAS) y la </w:t>
      </w:r>
      <w:r w:rsidR="00AB2A3E" w:rsidRPr="00AB2A3E">
        <w:rPr>
          <w:rStyle w:val="Ninguno"/>
          <w:rFonts w:ascii="Calibri" w:hAnsi="Calibri"/>
          <w:sz w:val="20"/>
          <w:szCs w:val="20"/>
        </w:rPr>
        <w:t xml:space="preserve">Escuela Pública de Formación Cultural de Andalucía, unidad de la Agencia Andaluza de Instituciones Culturales adscrita a  la Consejería de Cultura y </w:t>
      </w:r>
      <w:r w:rsidR="00AB2A3E" w:rsidRPr="00AB2A3E">
        <w:rPr>
          <w:rStyle w:val="Ninguno"/>
          <w:rFonts w:ascii="Calibri" w:hAnsi="Calibri"/>
          <w:color w:val="auto"/>
          <w:sz w:val="20"/>
          <w:szCs w:val="20"/>
        </w:rPr>
        <w:t>Patrimonio Histórico</w:t>
      </w:r>
      <w:r w:rsidR="00AB2A3E" w:rsidRPr="00AB2A3E">
        <w:rPr>
          <w:rStyle w:val="Ninguno"/>
          <w:rFonts w:ascii="Calibri" w:eastAsia="Calibri" w:hAnsi="Calibri" w:cs="Calibri"/>
          <w:color w:val="auto"/>
          <w:sz w:val="20"/>
          <w:szCs w:val="20"/>
        </w:rPr>
        <w:t xml:space="preserve">. </w:t>
      </w:r>
      <w:r w:rsidR="00AB2A3E" w:rsidRPr="00AB2A3E">
        <w:rPr>
          <w:rStyle w:val="Ninguno"/>
          <w:rFonts w:ascii="Calibri" w:hAnsi="Calibri"/>
          <w:color w:val="auto"/>
          <w:sz w:val="20"/>
          <w:szCs w:val="20"/>
        </w:rPr>
        <w:t xml:space="preserve">El acto se celebrará el próximo sábado 29 de junio, a las 21:00 horas, en Factoría Cultural (c/ Luis Ortiz Muñoz s/n). La entrada es gratuita por invitación. </w:t>
      </w:r>
      <w:r w:rsidR="00322D3B">
        <w:rPr>
          <w:rStyle w:val="Ninguno"/>
          <w:rFonts w:ascii="Calibri" w:hAnsi="Calibri"/>
          <w:color w:val="auto"/>
          <w:sz w:val="20"/>
          <w:szCs w:val="20"/>
        </w:rPr>
        <w:t>(</w:t>
      </w:r>
      <w:r w:rsidR="00AB2A3E" w:rsidRPr="00AB2A3E">
        <w:rPr>
          <w:rStyle w:val="Ninguno"/>
          <w:rFonts w:ascii="Calibri" w:hAnsi="Calibri"/>
          <w:color w:val="auto"/>
          <w:sz w:val="20"/>
          <w:szCs w:val="20"/>
        </w:rPr>
        <w:t>Las</w:t>
      </w:r>
      <w:r w:rsidR="00322D3B">
        <w:rPr>
          <w:rStyle w:val="Ninguno"/>
          <w:rFonts w:ascii="Calibri" w:hAnsi="Calibri"/>
          <w:color w:val="auto"/>
          <w:sz w:val="20"/>
          <w:szCs w:val="20"/>
        </w:rPr>
        <w:t xml:space="preserve"> últimas</w:t>
      </w:r>
      <w:r w:rsidR="00AB2A3E" w:rsidRPr="00AB2A3E">
        <w:rPr>
          <w:rStyle w:val="Ninguno"/>
          <w:rFonts w:ascii="Calibri" w:hAnsi="Calibri"/>
          <w:color w:val="auto"/>
          <w:sz w:val="20"/>
          <w:szCs w:val="20"/>
        </w:rPr>
        <w:t xml:space="preserve"> invitaciones  pueden recogerse en Factoría Cultural y en las taquillas de</w:t>
      </w:r>
      <w:r w:rsidR="00322D3B">
        <w:rPr>
          <w:rStyle w:val="Ninguno"/>
          <w:rFonts w:ascii="Calibri" w:hAnsi="Calibri"/>
          <w:color w:val="auto"/>
          <w:sz w:val="20"/>
          <w:szCs w:val="20"/>
        </w:rPr>
        <w:t>l Teatro Lope de Vega).</w:t>
      </w:r>
    </w:p>
    <w:p w:rsidR="00322D3B" w:rsidRPr="005162F0" w:rsidRDefault="00322D3B" w:rsidP="00EB2F6C">
      <w:pPr>
        <w:pStyle w:val="Poromisin"/>
        <w:jc w:val="both"/>
        <w:rPr>
          <w:rStyle w:val="Ninguno"/>
          <w:rFonts w:ascii="Calibri" w:eastAsia="Calibri" w:hAnsi="Calibri" w:cs="Calibri"/>
          <w:sz w:val="20"/>
          <w:szCs w:val="20"/>
        </w:rPr>
      </w:pPr>
    </w:p>
    <w:p w:rsidR="00D51BF6" w:rsidRPr="005162F0" w:rsidRDefault="00F86775" w:rsidP="00EB2F6C">
      <w:pPr>
        <w:pStyle w:val="Poromisin"/>
        <w:jc w:val="both"/>
        <w:rPr>
          <w:rStyle w:val="Ninguno"/>
          <w:rFonts w:ascii="Calibri" w:eastAsia="Calibri" w:hAnsi="Calibri" w:cs="Calibri"/>
          <w:sz w:val="20"/>
          <w:szCs w:val="20"/>
        </w:rPr>
      </w:pPr>
      <w:r w:rsidRPr="005162F0">
        <w:rPr>
          <w:rStyle w:val="Ninguno"/>
          <w:rFonts w:ascii="Calibri" w:hAnsi="Calibri"/>
          <w:sz w:val="20"/>
          <w:szCs w:val="20"/>
        </w:rPr>
        <w:t>Para el presente año 2019, el Coro Meridianos ha querido unir el talento de dos proyectos que promu</w:t>
      </w:r>
      <w:r w:rsidR="00322D3B">
        <w:rPr>
          <w:rStyle w:val="Ninguno"/>
          <w:rFonts w:ascii="Calibri" w:hAnsi="Calibri"/>
          <w:sz w:val="20"/>
          <w:szCs w:val="20"/>
        </w:rPr>
        <w:t>even el desarrollo musical en el</w:t>
      </w:r>
      <w:r w:rsidRPr="005162F0">
        <w:rPr>
          <w:rStyle w:val="Ninguno"/>
          <w:rFonts w:ascii="Calibri" w:hAnsi="Calibri"/>
          <w:sz w:val="20"/>
          <w:szCs w:val="20"/>
        </w:rPr>
        <w:t xml:space="preserve"> Polígono Sur de Sevilla —el Coro Meridianos y la Fundación Alalá— con la excepcional música de Dorantes, que ha sabido universalizar el flamenco en registros y tonalidades. “Pretendemos unir el arte flamenco con las voces polifónicas del Coro Meridianos y acompañarlo todo con los movimientos de la escuela de Danza del conservatorio Superior de Música de </w:t>
      </w:r>
      <w:r w:rsidR="005162F0" w:rsidRPr="005162F0">
        <w:rPr>
          <w:rStyle w:val="Ninguno"/>
          <w:rFonts w:ascii="Calibri" w:hAnsi="Calibri"/>
          <w:sz w:val="20"/>
          <w:szCs w:val="20"/>
        </w:rPr>
        <w:t>Shanghái</w:t>
      </w:r>
      <w:r w:rsidRPr="005162F0">
        <w:rPr>
          <w:rStyle w:val="Ninguno"/>
          <w:rFonts w:ascii="Calibri" w:hAnsi="Calibri"/>
          <w:sz w:val="20"/>
          <w:szCs w:val="20"/>
        </w:rPr>
        <w:t>. Va a ser un espectáculo único en el que veremos la música clásica, la oriental y la flamenca unidas de una manera armónica, dialogando entre sí”, subraya el coordinador del Proyecto Educativo del Coro Meridianos, Alberto Alonso.</w:t>
      </w:r>
    </w:p>
    <w:p w:rsidR="00D51BF6" w:rsidRPr="005162F0" w:rsidRDefault="00D51BF6" w:rsidP="00EB2F6C">
      <w:pPr>
        <w:pStyle w:val="Poromisin"/>
        <w:jc w:val="both"/>
        <w:rPr>
          <w:rStyle w:val="Ninguno"/>
          <w:rFonts w:ascii="Calibri" w:eastAsia="Calibri" w:hAnsi="Calibri" w:cs="Calibri"/>
          <w:sz w:val="20"/>
          <w:szCs w:val="20"/>
        </w:rPr>
      </w:pPr>
    </w:p>
    <w:p w:rsidR="00D51BF6" w:rsidRPr="005162F0" w:rsidRDefault="00F86775" w:rsidP="00EB2F6C">
      <w:pPr>
        <w:pStyle w:val="Poromisin"/>
        <w:jc w:val="both"/>
        <w:rPr>
          <w:rFonts w:ascii="Calibri" w:hAnsi="Calibri"/>
          <w:sz w:val="20"/>
          <w:szCs w:val="20"/>
          <w:lang w:val="es-ES_tradnl"/>
        </w:rPr>
      </w:pPr>
      <w:r w:rsidRPr="005162F0">
        <w:rPr>
          <w:rFonts w:ascii="Calibri" w:hAnsi="Calibri"/>
          <w:sz w:val="20"/>
          <w:szCs w:val="20"/>
          <w:lang w:val="es-ES_tradnl"/>
        </w:rPr>
        <w:t>Hace cuatro años, Meridianos apostó por acabar el año escolar del Coro Meridianos con una apuesta escénica en la que la ciudad de Sevilla pudiera contemplar la evolución de los niños y niñas del Polígono Sur que están embarcados en este proyecto musical. Esta puesta en escena quería a su vez reforzar y hacer visible la idea con la que empezó este proyecto: dar una formación musical de calidad a niños y niñas con altas capacidades musicales que careciesen de recursos para poder desarrollar su talento. Por este motivo se escogió el lema de UNIDOS POR EL TALENTO, invitando para estos conciertos a distintos artistas y agrupaciones para que juntos desarrollasen un espectáculo de calidad que reflejase el esfuerzo, el progreso y el desarrollo del talento musical.</w:t>
      </w:r>
    </w:p>
    <w:p w:rsidR="00596097" w:rsidRPr="005162F0" w:rsidRDefault="00596097" w:rsidP="00EB2F6C">
      <w:pPr>
        <w:pStyle w:val="Poromisin"/>
        <w:jc w:val="both"/>
        <w:rPr>
          <w:rFonts w:ascii="Calibri" w:hAnsi="Calibri"/>
          <w:sz w:val="20"/>
          <w:szCs w:val="20"/>
          <w:lang w:val="es-ES_tradnl"/>
        </w:rPr>
      </w:pPr>
    </w:p>
    <w:p w:rsidR="00596097" w:rsidRDefault="00596097" w:rsidP="00EB2F6C">
      <w:pPr>
        <w:pStyle w:val="Poromisin"/>
        <w:jc w:val="both"/>
        <w:rPr>
          <w:rFonts w:ascii="Calibri" w:eastAsia="Calibri" w:hAnsi="Calibri" w:cs="Calibri"/>
          <w:sz w:val="20"/>
          <w:szCs w:val="20"/>
          <w:lang w:val="es-ES_tradnl"/>
        </w:rPr>
      </w:pPr>
      <w:r w:rsidRPr="005162F0">
        <w:rPr>
          <w:rFonts w:ascii="Calibri" w:eastAsia="Calibri" w:hAnsi="Calibri" w:cs="Calibri"/>
          <w:sz w:val="20"/>
          <w:szCs w:val="20"/>
          <w:lang w:val="es-ES_tradnl"/>
        </w:rPr>
        <w:t xml:space="preserve">Este proyecto permite, en suma, </w:t>
      </w:r>
      <w:r w:rsidRPr="00596097">
        <w:rPr>
          <w:rFonts w:ascii="Calibri" w:eastAsia="Calibri" w:hAnsi="Calibri" w:cs="Calibri"/>
          <w:sz w:val="20"/>
          <w:szCs w:val="20"/>
          <w:lang w:val="es-ES_tradnl"/>
        </w:rPr>
        <w:t xml:space="preserve">la puesta en valor de las personas del </w:t>
      </w:r>
      <w:r w:rsidRPr="005162F0">
        <w:rPr>
          <w:rFonts w:ascii="Calibri" w:eastAsia="Calibri" w:hAnsi="Calibri" w:cs="Calibri"/>
          <w:sz w:val="20"/>
          <w:szCs w:val="20"/>
          <w:lang w:val="es-ES_tradnl"/>
        </w:rPr>
        <w:t>P</w:t>
      </w:r>
      <w:r w:rsidRPr="00596097">
        <w:rPr>
          <w:rFonts w:ascii="Calibri" w:eastAsia="Calibri" w:hAnsi="Calibri" w:cs="Calibri"/>
          <w:sz w:val="20"/>
          <w:szCs w:val="20"/>
          <w:lang w:val="es-ES_tradnl"/>
        </w:rPr>
        <w:t>olígono Sur</w:t>
      </w:r>
      <w:r w:rsidRPr="005162F0">
        <w:rPr>
          <w:rFonts w:ascii="Calibri" w:eastAsia="Calibri" w:hAnsi="Calibri" w:cs="Calibri"/>
          <w:sz w:val="20"/>
          <w:szCs w:val="20"/>
          <w:lang w:val="es-ES_tradnl"/>
        </w:rPr>
        <w:t>, que</w:t>
      </w:r>
      <w:r w:rsidR="005162F0" w:rsidRPr="005162F0">
        <w:rPr>
          <w:rFonts w:ascii="Calibri" w:eastAsia="Calibri" w:hAnsi="Calibri" w:cs="Calibri"/>
          <w:sz w:val="20"/>
          <w:szCs w:val="20"/>
          <w:lang w:val="es-ES_tradnl"/>
        </w:rPr>
        <w:t xml:space="preserve"> </w:t>
      </w:r>
      <w:r w:rsidRPr="00596097">
        <w:rPr>
          <w:rFonts w:ascii="Calibri" w:eastAsia="Calibri" w:hAnsi="Calibri" w:cs="Calibri"/>
          <w:sz w:val="20"/>
          <w:szCs w:val="20"/>
          <w:lang w:val="es-ES_tradnl"/>
        </w:rPr>
        <w:t xml:space="preserve">aporta creatividad y talento a </w:t>
      </w:r>
      <w:r w:rsidRPr="005162F0">
        <w:rPr>
          <w:rFonts w:ascii="Calibri" w:eastAsia="Calibri" w:hAnsi="Calibri" w:cs="Calibri"/>
          <w:sz w:val="20"/>
          <w:szCs w:val="20"/>
          <w:lang w:val="es-ES_tradnl"/>
        </w:rPr>
        <w:t>Sevilla</w:t>
      </w:r>
      <w:r w:rsidRPr="00596097">
        <w:rPr>
          <w:rFonts w:ascii="Calibri" w:eastAsia="Calibri" w:hAnsi="Calibri" w:cs="Calibri"/>
          <w:sz w:val="20"/>
          <w:szCs w:val="20"/>
          <w:lang w:val="es-ES_tradnl"/>
        </w:rPr>
        <w:t>. Además de ser una zona con dificultades sociales</w:t>
      </w:r>
      <w:r w:rsidRPr="005162F0">
        <w:rPr>
          <w:rFonts w:ascii="Calibri" w:eastAsia="Calibri" w:hAnsi="Calibri" w:cs="Calibri"/>
          <w:sz w:val="20"/>
          <w:szCs w:val="20"/>
          <w:lang w:val="es-ES_tradnl"/>
        </w:rPr>
        <w:t>,</w:t>
      </w:r>
      <w:r w:rsidRPr="00596097">
        <w:rPr>
          <w:rFonts w:ascii="Calibri" w:eastAsia="Calibri" w:hAnsi="Calibri" w:cs="Calibri"/>
          <w:sz w:val="20"/>
          <w:szCs w:val="20"/>
          <w:lang w:val="es-ES_tradnl"/>
        </w:rPr>
        <w:t xml:space="preserve"> también es una zona donde existe y se desarrolla el talento. </w:t>
      </w:r>
      <w:r w:rsidR="005162F0" w:rsidRPr="005162F0">
        <w:rPr>
          <w:rFonts w:ascii="Calibri" w:eastAsia="Calibri" w:hAnsi="Calibri" w:cs="Calibri"/>
          <w:sz w:val="20"/>
          <w:szCs w:val="20"/>
          <w:lang w:val="es-ES_tradnl"/>
        </w:rPr>
        <w:t>“</w:t>
      </w:r>
      <w:r w:rsidRPr="00596097">
        <w:rPr>
          <w:rFonts w:ascii="Calibri" w:eastAsia="Calibri" w:hAnsi="Calibri" w:cs="Calibri"/>
          <w:sz w:val="20"/>
          <w:szCs w:val="20"/>
          <w:lang w:val="es-ES_tradnl"/>
        </w:rPr>
        <w:t xml:space="preserve">El esfuerzo </w:t>
      </w:r>
      <w:r w:rsidRPr="005162F0">
        <w:rPr>
          <w:rFonts w:ascii="Calibri" w:eastAsia="Calibri" w:hAnsi="Calibri" w:cs="Calibri"/>
          <w:sz w:val="20"/>
          <w:szCs w:val="20"/>
          <w:lang w:val="es-ES_tradnl"/>
        </w:rPr>
        <w:t>de</w:t>
      </w:r>
      <w:r w:rsidRPr="00596097">
        <w:rPr>
          <w:rFonts w:ascii="Calibri" w:eastAsia="Calibri" w:hAnsi="Calibri" w:cs="Calibri"/>
          <w:sz w:val="20"/>
          <w:szCs w:val="20"/>
          <w:lang w:val="es-ES_tradnl"/>
        </w:rPr>
        <w:t xml:space="preserve"> múltiples colectivos, personas del barrio y las instituciones tienen aquí una buena oportunidad para poner el valor </w:t>
      </w:r>
      <w:r w:rsidR="005162F0" w:rsidRPr="005162F0">
        <w:rPr>
          <w:rFonts w:ascii="Calibri" w:eastAsia="Calibri" w:hAnsi="Calibri" w:cs="Calibri"/>
          <w:sz w:val="20"/>
          <w:szCs w:val="20"/>
          <w:lang w:val="es-ES_tradnl"/>
        </w:rPr>
        <w:t xml:space="preserve">a </w:t>
      </w:r>
      <w:r w:rsidRPr="00596097">
        <w:rPr>
          <w:rFonts w:ascii="Calibri" w:eastAsia="Calibri" w:hAnsi="Calibri" w:cs="Calibri"/>
          <w:sz w:val="20"/>
          <w:szCs w:val="20"/>
          <w:lang w:val="es-ES_tradnl"/>
        </w:rPr>
        <w:t>las personas</w:t>
      </w:r>
      <w:r w:rsidR="005162F0" w:rsidRPr="005162F0">
        <w:rPr>
          <w:rFonts w:ascii="Calibri" w:eastAsia="Calibri" w:hAnsi="Calibri" w:cs="Calibri"/>
          <w:sz w:val="20"/>
          <w:szCs w:val="20"/>
          <w:lang w:val="es-ES_tradnl"/>
        </w:rPr>
        <w:t>”, explica Alberto Alonso.</w:t>
      </w:r>
      <w:r w:rsidRPr="00596097">
        <w:rPr>
          <w:rFonts w:ascii="Calibri" w:eastAsia="Calibri" w:hAnsi="Calibri" w:cs="Calibri"/>
          <w:sz w:val="20"/>
          <w:szCs w:val="20"/>
          <w:lang w:val="es-ES_tradnl"/>
        </w:rPr>
        <w:t xml:space="preserve"> </w:t>
      </w:r>
    </w:p>
    <w:p w:rsidR="00EB2F6C" w:rsidRDefault="00EB2F6C" w:rsidP="00EB2F6C">
      <w:pPr>
        <w:pStyle w:val="Poromisin"/>
        <w:jc w:val="both"/>
        <w:rPr>
          <w:rFonts w:ascii="Calibri" w:eastAsia="Calibri" w:hAnsi="Calibri" w:cs="Calibri"/>
          <w:sz w:val="20"/>
          <w:szCs w:val="20"/>
          <w:lang w:val="es-ES_tradnl"/>
        </w:rPr>
      </w:pPr>
    </w:p>
    <w:p w:rsidR="00EB2F6C" w:rsidRPr="00EB2F6C" w:rsidRDefault="00EB2F6C" w:rsidP="00EB2F6C">
      <w:pPr>
        <w:jc w:val="both"/>
        <w:rPr>
          <w:rFonts w:eastAsia="Times New Roman"/>
          <w:lang w:val="es-ES"/>
        </w:rPr>
      </w:pPr>
      <w:r w:rsidRPr="00EB2F6C">
        <w:rPr>
          <w:rFonts w:ascii="Calibri" w:eastAsia="Times New Roman" w:hAnsi="Calibri" w:cs="Calibri"/>
          <w:sz w:val="20"/>
          <w:szCs w:val="20"/>
          <w:lang w:val="es-ES"/>
        </w:rPr>
        <w:t>La comisionada para el Polígono Sur, Mar González, ha destacado la importancia de que Polígono Sur acoja un espectáculo cultural de este nivel, que aúna el talento del coro y la escuela de arte del barrio con el de otras manifestaciones culturales. "Este espectáculo supone una oportunidad incomparable de mostrar al resto de la ciudad no sólo el potencial artístico de Polígono Sur, sino cómo se enriquece al mezclarse vocación de interculturalidad, que es una de las marcas de este barrio”, ha señalado.</w:t>
      </w:r>
    </w:p>
    <w:p w:rsidR="00EB2F6C" w:rsidRDefault="00EB2F6C" w:rsidP="00EB2F6C">
      <w:pPr>
        <w:pStyle w:val="Poromisin"/>
        <w:jc w:val="both"/>
        <w:rPr>
          <w:rFonts w:ascii="Calibri" w:eastAsia="Calibri" w:hAnsi="Calibri" w:cs="Calibri"/>
          <w:sz w:val="20"/>
          <w:szCs w:val="20"/>
        </w:rPr>
      </w:pPr>
    </w:p>
    <w:p w:rsidR="00322D3B" w:rsidRDefault="00322D3B" w:rsidP="00EB2F6C">
      <w:pPr>
        <w:pStyle w:val="Poromisin"/>
        <w:jc w:val="both"/>
        <w:rPr>
          <w:rFonts w:ascii="Calibri" w:eastAsia="Calibri" w:hAnsi="Calibri" w:cs="Calibri"/>
          <w:sz w:val="20"/>
          <w:szCs w:val="20"/>
        </w:rPr>
      </w:pPr>
    </w:p>
    <w:p w:rsidR="00596097" w:rsidRPr="005162F0" w:rsidRDefault="00596097" w:rsidP="00EB2F6C">
      <w:pPr>
        <w:pStyle w:val="Poromisin"/>
        <w:jc w:val="both"/>
        <w:rPr>
          <w:rFonts w:ascii="Calibri" w:eastAsia="Calibri" w:hAnsi="Calibri" w:cs="Calibri"/>
          <w:b/>
          <w:bCs/>
          <w:sz w:val="20"/>
          <w:szCs w:val="20"/>
          <w:lang w:val="es-ES_tradnl"/>
        </w:rPr>
      </w:pPr>
    </w:p>
    <w:p w:rsidR="00D51BF6" w:rsidRPr="005162F0" w:rsidRDefault="00596097" w:rsidP="00EB2F6C">
      <w:pPr>
        <w:pStyle w:val="Poromisin"/>
        <w:jc w:val="both"/>
        <w:rPr>
          <w:rFonts w:ascii="Calibri" w:eastAsia="Calibri" w:hAnsi="Calibri" w:cs="Calibri"/>
          <w:b/>
          <w:bCs/>
          <w:lang w:val="es-ES_tradnl"/>
        </w:rPr>
      </w:pPr>
      <w:r w:rsidRPr="005162F0">
        <w:rPr>
          <w:rFonts w:ascii="Calibri" w:hAnsi="Calibri"/>
          <w:b/>
          <w:bCs/>
          <w:lang w:val="es-ES_tradnl"/>
        </w:rPr>
        <w:lastRenderedPageBreak/>
        <w:t>Intervinientes</w:t>
      </w:r>
    </w:p>
    <w:p w:rsidR="00D51BF6" w:rsidRPr="005162F0" w:rsidRDefault="00D51BF6" w:rsidP="00EB2F6C">
      <w:pPr>
        <w:pStyle w:val="Poromisin"/>
        <w:jc w:val="both"/>
        <w:rPr>
          <w:rFonts w:ascii="Calibri" w:eastAsia="Calibri" w:hAnsi="Calibri" w:cs="Calibri"/>
          <w:b/>
          <w:bCs/>
          <w:sz w:val="20"/>
          <w:szCs w:val="20"/>
          <w:lang w:val="es-ES_tradnl"/>
        </w:rPr>
      </w:pPr>
    </w:p>
    <w:p w:rsidR="00D51BF6" w:rsidRPr="005162F0" w:rsidRDefault="00F86775" w:rsidP="00EB2F6C">
      <w:pPr>
        <w:pStyle w:val="Poromisin"/>
        <w:jc w:val="both"/>
        <w:rPr>
          <w:rFonts w:ascii="Calibri" w:eastAsia="Calibri" w:hAnsi="Calibri" w:cs="Calibri"/>
          <w:sz w:val="20"/>
          <w:szCs w:val="20"/>
          <w:lang w:val="es-ES_tradnl"/>
        </w:rPr>
      </w:pPr>
      <w:r w:rsidRPr="005162F0">
        <w:rPr>
          <w:rFonts w:ascii="Calibri" w:hAnsi="Calibri"/>
          <w:sz w:val="20"/>
          <w:szCs w:val="20"/>
          <w:lang w:val="es-ES_tradnl"/>
        </w:rPr>
        <w:t xml:space="preserve">El </w:t>
      </w:r>
      <w:r w:rsidRPr="005162F0">
        <w:rPr>
          <w:rStyle w:val="Ninguno"/>
          <w:rFonts w:ascii="Calibri" w:hAnsi="Calibri"/>
          <w:b/>
          <w:bCs/>
          <w:sz w:val="20"/>
          <w:szCs w:val="20"/>
        </w:rPr>
        <w:t>Coro Meridianos</w:t>
      </w:r>
      <w:r w:rsidRPr="005162F0">
        <w:rPr>
          <w:rFonts w:ascii="Calibri" w:hAnsi="Calibri"/>
          <w:sz w:val="20"/>
          <w:szCs w:val="20"/>
          <w:lang w:val="es-ES_tradnl"/>
        </w:rPr>
        <w:t xml:space="preserve"> es un proyecto de la </w:t>
      </w:r>
      <w:r w:rsidR="00596097" w:rsidRPr="005162F0">
        <w:rPr>
          <w:rFonts w:ascii="Calibri" w:hAnsi="Calibri"/>
          <w:sz w:val="20"/>
          <w:szCs w:val="20"/>
          <w:lang w:val="es-ES_tradnl"/>
        </w:rPr>
        <w:t xml:space="preserve">organización </w:t>
      </w:r>
      <w:r w:rsidRPr="005162F0">
        <w:rPr>
          <w:rFonts w:ascii="Calibri" w:hAnsi="Calibri"/>
          <w:sz w:val="20"/>
          <w:szCs w:val="20"/>
          <w:lang w:val="es-ES_tradnl"/>
        </w:rPr>
        <w:t xml:space="preserve">Meridianos, que busca construir un factor de protección estimulando a niños y niñas con altas capacidades musicales del Polígono Sur y alrededores. El estímulo de las capacidades y talentos motiva el esfuerzo, la disciplina y ofrece sentido y objetivos a largo plazo. El Coro ha cantado en algunas de las salas y espacios más conocidos de la ciudad, colaborado con artistas de renombre como el pianista Dorantes, el prestigioso </w:t>
      </w:r>
      <w:proofErr w:type="spellStart"/>
      <w:r w:rsidRPr="005162F0">
        <w:rPr>
          <w:rFonts w:ascii="Calibri" w:hAnsi="Calibri"/>
          <w:sz w:val="20"/>
          <w:szCs w:val="20"/>
          <w:lang w:val="es-ES_tradnl"/>
        </w:rPr>
        <w:t>Colburn</w:t>
      </w:r>
      <w:proofErr w:type="spellEnd"/>
      <w:r w:rsidRPr="005162F0">
        <w:rPr>
          <w:rFonts w:ascii="Calibri" w:hAnsi="Calibri"/>
          <w:sz w:val="20"/>
          <w:szCs w:val="20"/>
          <w:lang w:val="es-ES_tradnl"/>
        </w:rPr>
        <w:t xml:space="preserve"> </w:t>
      </w:r>
      <w:proofErr w:type="spellStart"/>
      <w:r w:rsidRPr="005162F0">
        <w:rPr>
          <w:rFonts w:ascii="Calibri" w:hAnsi="Calibri"/>
          <w:sz w:val="20"/>
          <w:szCs w:val="20"/>
          <w:lang w:val="es-ES_tradnl"/>
        </w:rPr>
        <w:t>School</w:t>
      </w:r>
      <w:proofErr w:type="spellEnd"/>
      <w:r w:rsidRPr="005162F0">
        <w:rPr>
          <w:rFonts w:ascii="Calibri" w:hAnsi="Calibri"/>
          <w:sz w:val="20"/>
          <w:szCs w:val="20"/>
          <w:lang w:val="es-ES_tradnl"/>
        </w:rPr>
        <w:t xml:space="preserve"> </w:t>
      </w:r>
      <w:proofErr w:type="spellStart"/>
      <w:r w:rsidRPr="005162F0">
        <w:rPr>
          <w:rFonts w:ascii="Calibri" w:hAnsi="Calibri"/>
          <w:sz w:val="20"/>
          <w:szCs w:val="20"/>
          <w:lang w:val="es-ES_tradnl"/>
        </w:rPr>
        <w:t>Choir</w:t>
      </w:r>
      <w:proofErr w:type="spellEnd"/>
      <w:r w:rsidRPr="005162F0">
        <w:rPr>
          <w:rFonts w:ascii="Calibri" w:hAnsi="Calibri"/>
          <w:sz w:val="20"/>
          <w:szCs w:val="20"/>
          <w:lang w:val="es-ES_tradnl"/>
        </w:rPr>
        <w:t xml:space="preserve"> de Los Ángeles, El Coro </w:t>
      </w:r>
      <w:proofErr w:type="spellStart"/>
      <w:r w:rsidRPr="005162F0">
        <w:rPr>
          <w:rFonts w:ascii="Calibri" w:hAnsi="Calibri"/>
          <w:sz w:val="20"/>
          <w:szCs w:val="20"/>
          <w:lang w:val="es-ES_tradnl"/>
        </w:rPr>
        <w:t>Singing</w:t>
      </w:r>
      <w:proofErr w:type="spellEnd"/>
      <w:r w:rsidRPr="005162F0">
        <w:rPr>
          <w:rFonts w:ascii="Calibri" w:hAnsi="Calibri"/>
          <w:sz w:val="20"/>
          <w:szCs w:val="20"/>
          <w:lang w:val="es-ES_tradnl"/>
        </w:rPr>
        <w:t xml:space="preserve"> </w:t>
      </w:r>
      <w:proofErr w:type="spellStart"/>
      <w:r w:rsidRPr="005162F0">
        <w:rPr>
          <w:rFonts w:ascii="Calibri" w:hAnsi="Calibri"/>
          <w:sz w:val="20"/>
          <w:szCs w:val="20"/>
          <w:lang w:val="es-ES_tradnl"/>
        </w:rPr>
        <w:t>Sensations</w:t>
      </w:r>
      <w:proofErr w:type="spellEnd"/>
      <w:r w:rsidRPr="005162F0">
        <w:rPr>
          <w:rFonts w:ascii="Calibri" w:hAnsi="Calibri"/>
          <w:sz w:val="20"/>
          <w:szCs w:val="20"/>
          <w:lang w:val="es-ES_tradnl"/>
        </w:rPr>
        <w:t xml:space="preserve"> de Baltimore o la Orquesta Joven de </w:t>
      </w:r>
      <w:r w:rsidR="00552FE5" w:rsidRPr="005162F0">
        <w:rPr>
          <w:rStyle w:val="Ninguno"/>
          <w:rFonts w:ascii="Calibri" w:hAnsi="Calibri"/>
          <w:sz w:val="20"/>
          <w:szCs w:val="20"/>
        </w:rPr>
        <w:t>Shanghái</w:t>
      </w:r>
      <w:r w:rsidR="00552FE5">
        <w:rPr>
          <w:rStyle w:val="Ninguno"/>
          <w:rFonts w:ascii="Calibri" w:hAnsi="Calibri"/>
          <w:sz w:val="20"/>
          <w:szCs w:val="20"/>
        </w:rPr>
        <w:t>.</w:t>
      </w:r>
      <w:r w:rsidRPr="005162F0">
        <w:rPr>
          <w:rFonts w:ascii="Calibri" w:hAnsi="Calibri"/>
          <w:sz w:val="20"/>
          <w:szCs w:val="20"/>
          <w:lang w:val="es-ES_tradnl"/>
        </w:rPr>
        <w:t xml:space="preserve"> Hace dos años, el proyecto ha expandido su alcance en Academia Orquestal, ofreciendo formación musical a los integrantes del coro en instrumentos de cuerda, viento y piano, con el objetivo de constituir una orquesta en el futuro. El Coro Meridianos está compuesto por unos 30 niños y niñas de entre 10 y 16 años del Polígono Sur y alrededores.</w:t>
      </w:r>
    </w:p>
    <w:p w:rsidR="00D51BF6" w:rsidRPr="005162F0" w:rsidRDefault="00D51BF6" w:rsidP="00EB2F6C">
      <w:pPr>
        <w:pStyle w:val="Poromisin"/>
        <w:jc w:val="both"/>
        <w:rPr>
          <w:rStyle w:val="Ninguno"/>
          <w:rFonts w:ascii="Calibri" w:eastAsia="Calibri" w:hAnsi="Calibri" w:cs="Calibri"/>
          <w:sz w:val="20"/>
          <w:szCs w:val="20"/>
        </w:rPr>
      </w:pPr>
    </w:p>
    <w:p w:rsidR="00D51BF6" w:rsidRPr="005162F0" w:rsidRDefault="00F86775" w:rsidP="00EB2F6C">
      <w:pPr>
        <w:pStyle w:val="Poromisin"/>
        <w:jc w:val="both"/>
        <w:rPr>
          <w:rStyle w:val="Ninguno"/>
          <w:rFonts w:ascii="Calibri" w:eastAsia="Calibri" w:hAnsi="Calibri" w:cs="Calibri"/>
          <w:sz w:val="20"/>
          <w:szCs w:val="20"/>
        </w:rPr>
      </w:pPr>
      <w:r w:rsidRPr="005162F0">
        <w:rPr>
          <w:rFonts w:ascii="Calibri" w:hAnsi="Calibri"/>
          <w:b/>
          <w:bCs/>
          <w:sz w:val="20"/>
          <w:szCs w:val="20"/>
          <w:lang w:val="es-ES_tradnl"/>
        </w:rPr>
        <w:t>David Peña Dorantes</w:t>
      </w:r>
      <w:r w:rsidRPr="005162F0">
        <w:rPr>
          <w:rStyle w:val="Ninguno"/>
          <w:rFonts w:ascii="Calibri" w:hAnsi="Calibri"/>
          <w:sz w:val="20"/>
          <w:szCs w:val="20"/>
        </w:rPr>
        <w:t>, tiene una energía creativa que desafía los parámetros convencionales del Flamenco y un estilo de composición diferente, elabora una música cargada de inteligencia, de una verdad flamenca con evocaciones jazzísticas. Un viaje distinto para el flamenco, una aventura bien definida, clara e intencionadamente rompedora.</w:t>
      </w:r>
    </w:p>
    <w:p w:rsidR="00D51BF6" w:rsidRPr="005162F0" w:rsidRDefault="00F86775" w:rsidP="00EB2F6C">
      <w:pPr>
        <w:pStyle w:val="Poromisin"/>
        <w:jc w:val="both"/>
        <w:rPr>
          <w:rStyle w:val="Ninguno"/>
          <w:rFonts w:ascii="Calibri" w:eastAsia="Calibri" w:hAnsi="Calibri" w:cs="Calibri"/>
          <w:sz w:val="20"/>
          <w:szCs w:val="20"/>
        </w:rPr>
      </w:pPr>
      <w:r w:rsidRPr="005162F0">
        <w:rPr>
          <w:rStyle w:val="Ninguno"/>
          <w:rFonts w:ascii="Calibri" w:hAnsi="Calibri"/>
          <w:sz w:val="20"/>
          <w:szCs w:val="20"/>
        </w:rPr>
        <w:t>En Dorantes, se encuentra ligada la expresividad y emoción del flamenco, tatuado desde su cuna, con la intensa formación académica que cultiva día a día, que se traduce en un sonido tan audaz, como seductor. Sin muros musicales, ni sociales, ni fronterizos, Dorantes, combina y funde inteligentemente, algo más de tres mundos: la música clásica, el flamenco, el jazz, y otros cuantos afines.</w:t>
      </w:r>
    </w:p>
    <w:p w:rsidR="00D51BF6" w:rsidRPr="005162F0" w:rsidRDefault="00D51BF6" w:rsidP="00EB2F6C">
      <w:pPr>
        <w:pStyle w:val="Poromisin"/>
        <w:jc w:val="both"/>
        <w:rPr>
          <w:rStyle w:val="Ninguno"/>
          <w:rFonts w:ascii="Calibri" w:eastAsia="Calibri" w:hAnsi="Calibri" w:cs="Calibri"/>
          <w:sz w:val="20"/>
          <w:szCs w:val="20"/>
        </w:rPr>
      </w:pPr>
    </w:p>
    <w:p w:rsidR="00C0462E" w:rsidRPr="00C0462E" w:rsidRDefault="00C0462E" w:rsidP="00EB2F6C">
      <w:pPr>
        <w:pStyle w:val="Poromisin"/>
        <w:jc w:val="both"/>
        <w:rPr>
          <w:rStyle w:val="Ninguno"/>
          <w:rFonts w:ascii="Calibri" w:eastAsia="Calibri" w:hAnsi="Calibri" w:cs="Calibri"/>
          <w:sz w:val="20"/>
          <w:szCs w:val="20"/>
          <w:lang w:val="es-ES"/>
        </w:rPr>
      </w:pPr>
      <w:r w:rsidRPr="00C0462E">
        <w:rPr>
          <w:rStyle w:val="Ninguno"/>
          <w:rFonts w:ascii="Calibri" w:eastAsia="Calibri" w:hAnsi="Calibri" w:cs="Calibri"/>
          <w:sz w:val="20"/>
          <w:szCs w:val="20"/>
          <w:lang w:val="es-ES"/>
        </w:rPr>
        <w:t xml:space="preserve">La </w:t>
      </w:r>
      <w:r w:rsidRPr="00C0462E">
        <w:rPr>
          <w:rStyle w:val="Ninguno"/>
          <w:rFonts w:ascii="Calibri" w:eastAsia="Calibri" w:hAnsi="Calibri" w:cs="Calibri"/>
          <w:b/>
          <w:sz w:val="20"/>
          <w:szCs w:val="20"/>
          <w:lang w:val="es-ES"/>
        </w:rPr>
        <w:t>Escuela de Danza de Shanghái</w:t>
      </w:r>
      <w:r>
        <w:rPr>
          <w:rStyle w:val="Ninguno"/>
          <w:rFonts w:ascii="Calibri" w:eastAsia="Calibri" w:hAnsi="Calibri" w:cs="Calibri"/>
          <w:sz w:val="20"/>
          <w:szCs w:val="20"/>
          <w:lang w:val="es-ES"/>
        </w:rPr>
        <w:t>, fundada</w:t>
      </w:r>
      <w:r w:rsidRPr="00C0462E">
        <w:rPr>
          <w:rStyle w:val="Ninguno"/>
          <w:rFonts w:ascii="Calibri" w:eastAsia="Calibri" w:hAnsi="Calibri" w:cs="Calibri"/>
          <w:sz w:val="20"/>
          <w:szCs w:val="20"/>
          <w:lang w:val="es-ES"/>
        </w:rPr>
        <w:t xml:space="preserve"> en 1960, forma parte desde 2002 de la Universidad de Teatro de Shanghái. En los últimos 55 años, numerosos bailarines se han graduado en la escuela y han obtenido muchos premios y éxitos en sus carreras profesionales, a nivel nacional e internacional. La Escuela de Shanghái se considera la mejor escuela de Danza de China</w:t>
      </w:r>
      <w:r>
        <w:rPr>
          <w:rStyle w:val="Ninguno"/>
          <w:rFonts w:ascii="Calibri" w:eastAsia="Calibri" w:hAnsi="Calibri" w:cs="Calibri"/>
          <w:sz w:val="20"/>
          <w:szCs w:val="20"/>
          <w:lang w:val="es-ES"/>
        </w:rPr>
        <w:t>.</w:t>
      </w:r>
      <w:r w:rsidRPr="00C0462E">
        <w:rPr>
          <w:rStyle w:val="Ninguno"/>
          <w:rFonts w:ascii="Calibri" w:eastAsia="Calibri" w:hAnsi="Calibri" w:cs="Calibri"/>
          <w:sz w:val="20"/>
          <w:szCs w:val="20"/>
          <w:lang w:val="es-ES"/>
        </w:rPr>
        <w:t xml:space="preserve"> </w:t>
      </w:r>
      <w:r>
        <w:rPr>
          <w:rStyle w:val="Ninguno"/>
          <w:rFonts w:ascii="Calibri" w:eastAsia="Calibri" w:hAnsi="Calibri" w:cs="Calibri"/>
          <w:sz w:val="20"/>
          <w:szCs w:val="20"/>
          <w:lang w:val="es-ES"/>
        </w:rPr>
        <w:t>D</w:t>
      </w:r>
      <w:r w:rsidRPr="00C0462E">
        <w:rPr>
          <w:rStyle w:val="Ninguno"/>
          <w:rFonts w:ascii="Calibri" w:eastAsia="Calibri" w:hAnsi="Calibri" w:cs="Calibri"/>
          <w:sz w:val="20"/>
          <w:szCs w:val="20"/>
          <w:lang w:val="es-ES"/>
        </w:rPr>
        <w:t xml:space="preserve">esde 2007 trabaja con numerosas escuelas de danza profesionales de todo el mundo y es la única escuela de cooperación oficial de Prix de </w:t>
      </w:r>
      <w:proofErr w:type="spellStart"/>
      <w:r w:rsidRPr="00C0462E">
        <w:rPr>
          <w:rStyle w:val="Ninguno"/>
          <w:rFonts w:ascii="Calibri" w:eastAsia="Calibri" w:hAnsi="Calibri" w:cs="Calibri"/>
          <w:sz w:val="20"/>
          <w:szCs w:val="20"/>
          <w:lang w:val="es-ES"/>
        </w:rPr>
        <w:t>Lausanne</w:t>
      </w:r>
      <w:proofErr w:type="spellEnd"/>
      <w:r w:rsidRPr="00C0462E">
        <w:rPr>
          <w:rStyle w:val="Ninguno"/>
          <w:rFonts w:ascii="Calibri" w:eastAsia="Calibri" w:hAnsi="Calibri" w:cs="Calibri"/>
          <w:sz w:val="20"/>
          <w:szCs w:val="20"/>
          <w:lang w:val="es-ES"/>
        </w:rPr>
        <w:t xml:space="preserve"> de Suiza.</w:t>
      </w:r>
    </w:p>
    <w:p w:rsidR="00D51BF6" w:rsidRPr="005162F0" w:rsidRDefault="00D51BF6" w:rsidP="00EB2F6C">
      <w:pPr>
        <w:pStyle w:val="Poromisin"/>
        <w:jc w:val="both"/>
        <w:rPr>
          <w:rStyle w:val="Ninguno"/>
          <w:rFonts w:ascii="Calibri" w:eastAsia="Calibri" w:hAnsi="Calibri" w:cs="Calibri"/>
          <w:sz w:val="20"/>
          <w:szCs w:val="20"/>
        </w:rPr>
      </w:pPr>
    </w:p>
    <w:p w:rsidR="00D51BF6" w:rsidRDefault="00F86775" w:rsidP="00EB2F6C">
      <w:pPr>
        <w:pStyle w:val="Poromisin"/>
        <w:jc w:val="both"/>
        <w:rPr>
          <w:rStyle w:val="Ninguno"/>
          <w:rFonts w:ascii="Calibri" w:hAnsi="Calibri"/>
          <w:sz w:val="20"/>
          <w:szCs w:val="20"/>
        </w:rPr>
      </w:pPr>
      <w:r w:rsidRPr="005162F0">
        <w:rPr>
          <w:rFonts w:ascii="Calibri" w:hAnsi="Calibri"/>
          <w:b/>
          <w:bCs/>
          <w:sz w:val="20"/>
          <w:szCs w:val="20"/>
          <w:lang w:val="es-ES_tradnl"/>
        </w:rPr>
        <w:t xml:space="preserve">Álala, Fundación Arte y Cultura por la </w:t>
      </w:r>
      <w:r w:rsidR="00596097" w:rsidRPr="005162F0">
        <w:rPr>
          <w:rFonts w:ascii="Calibri" w:hAnsi="Calibri"/>
          <w:b/>
          <w:bCs/>
          <w:sz w:val="20"/>
          <w:szCs w:val="20"/>
          <w:lang w:val="es-ES_tradnl"/>
        </w:rPr>
        <w:t>Integración</w:t>
      </w:r>
      <w:r w:rsidRPr="005162F0">
        <w:rPr>
          <w:rStyle w:val="Ninguno"/>
          <w:rFonts w:ascii="Calibri" w:hAnsi="Calibri"/>
          <w:sz w:val="20"/>
          <w:szCs w:val="20"/>
        </w:rPr>
        <w:t xml:space="preserve">, tiene como misión apoyar la </w:t>
      </w:r>
      <w:r w:rsidR="00596097" w:rsidRPr="005162F0">
        <w:rPr>
          <w:rStyle w:val="Ninguno"/>
          <w:rFonts w:ascii="Calibri" w:hAnsi="Calibri"/>
          <w:sz w:val="20"/>
          <w:szCs w:val="20"/>
        </w:rPr>
        <w:t>integración</w:t>
      </w:r>
      <w:r w:rsidRPr="005162F0">
        <w:rPr>
          <w:rStyle w:val="Ninguno"/>
          <w:rFonts w:ascii="Calibri" w:hAnsi="Calibri"/>
          <w:sz w:val="20"/>
          <w:szCs w:val="20"/>
        </w:rPr>
        <w:t xml:space="preserve"> social a través de la </w:t>
      </w:r>
      <w:r w:rsidR="005162F0" w:rsidRPr="005162F0">
        <w:rPr>
          <w:rStyle w:val="Ninguno"/>
          <w:rFonts w:ascii="Calibri" w:hAnsi="Calibri"/>
          <w:sz w:val="20"/>
          <w:szCs w:val="20"/>
        </w:rPr>
        <w:t>educación</w:t>
      </w:r>
      <w:r w:rsidRPr="005162F0">
        <w:rPr>
          <w:rStyle w:val="Ninguno"/>
          <w:rFonts w:ascii="Calibri" w:hAnsi="Calibri"/>
          <w:sz w:val="20"/>
          <w:szCs w:val="20"/>
        </w:rPr>
        <w:t xml:space="preserve"> de niños y jóvenes, potenciando la formación en valores y utilizando como herramientas de motivación la cultura, el arte y el deporte. Actualmente, alrededor de 150 niños y niñas reciben clases gratuitas de guitarra, baile, canto, percusión, teatro y artes plásticas en la Escuela de Arte de la Fundación Alalá en Polígono Sur de Sevilla, más conocido como las 3000 viviendas. El valor social del proyecto se multiplica con la implicación en el mismo del entorno familiar de los alumnos, a través de programas como el taller “Coser y Cantar” la estrecha relación con el barrio, los colegios e institutos del entorno, y con su Escuela de Deporte. En materia de educación, Alalá convoca anualmente las becas Loyola-Alalá, en colaboración con la Universidad Loyola Andalucía, las becas “Tille” dirigidas a empleo juvenil, con el apoyo de la Fundación José Manuel Entrecanales, y las becas “</w:t>
      </w:r>
      <w:proofErr w:type="spellStart"/>
      <w:r w:rsidRPr="005162F0">
        <w:rPr>
          <w:rStyle w:val="Ninguno"/>
          <w:rFonts w:ascii="Calibri" w:hAnsi="Calibri"/>
          <w:sz w:val="20"/>
          <w:szCs w:val="20"/>
        </w:rPr>
        <w:t>Caracafé</w:t>
      </w:r>
      <w:proofErr w:type="spellEnd"/>
      <w:r w:rsidRPr="005162F0">
        <w:rPr>
          <w:rStyle w:val="Ninguno"/>
          <w:rFonts w:ascii="Calibri" w:hAnsi="Calibri"/>
          <w:sz w:val="20"/>
          <w:szCs w:val="20"/>
        </w:rPr>
        <w:t xml:space="preserve">” en colaboración con la Fundación Cristina </w:t>
      </w:r>
      <w:proofErr w:type="spellStart"/>
      <w:r w:rsidRPr="005162F0">
        <w:rPr>
          <w:rStyle w:val="Ninguno"/>
          <w:rFonts w:ascii="Calibri" w:hAnsi="Calibri"/>
          <w:sz w:val="20"/>
          <w:szCs w:val="20"/>
        </w:rPr>
        <w:t>Heeren</w:t>
      </w:r>
      <w:proofErr w:type="spellEnd"/>
      <w:r w:rsidRPr="005162F0">
        <w:rPr>
          <w:rStyle w:val="Ninguno"/>
          <w:rFonts w:ascii="Calibri" w:hAnsi="Calibri"/>
          <w:sz w:val="20"/>
          <w:szCs w:val="20"/>
        </w:rPr>
        <w:t xml:space="preserve">, para </w:t>
      </w:r>
      <w:r w:rsidR="00596097" w:rsidRPr="005162F0">
        <w:rPr>
          <w:rStyle w:val="Ninguno"/>
          <w:rFonts w:ascii="Calibri" w:hAnsi="Calibri"/>
          <w:sz w:val="20"/>
          <w:szCs w:val="20"/>
        </w:rPr>
        <w:t>jóvenes</w:t>
      </w:r>
      <w:r w:rsidRPr="005162F0">
        <w:rPr>
          <w:rStyle w:val="Ninguno"/>
          <w:rFonts w:ascii="Calibri" w:hAnsi="Calibri"/>
          <w:sz w:val="20"/>
          <w:szCs w:val="20"/>
        </w:rPr>
        <w:t xml:space="preserve"> talentos del flamenco.</w:t>
      </w:r>
    </w:p>
    <w:p w:rsidR="00AB2A3E" w:rsidRDefault="00AB2A3E" w:rsidP="00EB2F6C">
      <w:pPr>
        <w:pStyle w:val="Poromisin"/>
        <w:jc w:val="both"/>
        <w:rPr>
          <w:rStyle w:val="Ninguno"/>
          <w:rFonts w:ascii="Calibri" w:hAnsi="Calibri"/>
          <w:sz w:val="20"/>
          <w:szCs w:val="20"/>
        </w:rPr>
      </w:pPr>
    </w:p>
    <w:p w:rsidR="00AB2A3E" w:rsidRPr="005162F0" w:rsidRDefault="00AB2A3E" w:rsidP="00EB2F6C">
      <w:pPr>
        <w:pStyle w:val="Poromisin"/>
        <w:jc w:val="both"/>
        <w:rPr>
          <w:rStyle w:val="Ninguno"/>
          <w:rFonts w:ascii="Calibri" w:eastAsia="Calibri" w:hAnsi="Calibri" w:cs="Calibri"/>
          <w:sz w:val="20"/>
          <w:szCs w:val="20"/>
        </w:rPr>
      </w:pPr>
      <w:r w:rsidRPr="00AB2A3E">
        <w:rPr>
          <w:rStyle w:val="Ninguno"/>
          <w:rFonts w:ascii="Calibri" w:eastAsia="Calibri" w:hAnsi="Calibri" w:cs="Calibri"/>
          <w:sz w:val="20"/>
          <w:szCs w:val="20"/>
        </w:rPr>
        <w:t xml:space="preserve">La </w:t>
      </w:r>
      <w:r w:rsidRPr="00AB2A3E">
        <w:rPr>
          <w:rStyle w:val="Ninguno"/>
          <w:rFonts w:ascii="Calibri" w:eastAsia="Calibri" w:hAnsi="Calibri" w:cs="Calibri"/>
          <w:b/>
          <w:sz w:val="20"/>
          <w:szCs w:val="20"/>
        </w:rPr>
        <w:t>Escuela Pública de Formación Cultural de Andalucía</w:t>
      </w:r>
      <w:r w:rsidRPr="00AB2A3E">
        <w:rPr>
          <w:rStyle w:val="Ninguno"/>
          <w:rFonts w:ascii="Calibri" w:eastAsia="Calibri" w:hAnsi="Calibri" w:cs="Calibri"/>
          <w:sz w:val="20"/>
          <w:szCs w:val="20"/>
        </w:rPr>
        <w:t xml:space="preserve"> imparte cursos artísticos, técnicos y de gestión cultural. Los cursos se enfocan a la capacitación profesional y son muy prácticos. El alumnado del curso de “Iluminación y sonido para el espectáculo en vivo” de Sevilla, guiados por los docentes Jesús Perales y Jesús Ortiz y por los técnicos del evento, se encargarán de la iluminación y el sonido de este espectáculo.</w:t>
      </w:r>
    </w:p>
    <w:p w:rsidR="00D51BF6" w:rsidRPr="005162F0" w:rsidRDefault="00D51BF6" w:rsidP="00EB2F6C">
      <w:pPr>
        <w:pStyle w:val="Poromisin"/>
        <w:jc w:val="both"/>
        <w:rPr>
          <w:rFonts w:ascii="Calibri" w:eastAsia="Calibri" w:hAnsi="Calibri" w:cs="Calibri"/>
          <w:sz w:val="20"/>
          <w:szCs w:val="20"/>
          <w:lang w:val="es-ES_tradnl"/>
        </w:rPr>
      </w:pPr>
    </w:p>
    <w:p w:rsidR="00D51BF6" w:rsidRPr="005162F0" w:rsidRDefault="00F86775">
      <w:pPr>
        <w:pStyle w:val="Poromisin"/>
        <w:jc w:val="both"/>
        <w:rPr>
          <w:rFonts w:ascii="Calibri" w:eastAsia="Calibri" w:hAnsi="Calibri" w:cs="Calibri"/>
          <w:sz w:val="20"/>
          <w:szCs w:val="20"/>
          <w:lang w:val="es-ES_tradnl"/>
        </w:rPr>
      </w:pPr>
      <w:r w:rsidRPr="005162F0">
        <w:rPr>
          <w:rFonts w:ascii="Calibri" w:hAnsi="Calibri"/>
          <w:sz w:val="20"/>
          <w:szCs w:val="20"/>
          <w:lang w:val="es-ES_tradnl"/>
        </w:rPr>
        <w:t>—————————————————————————————————————————————————————</w:t>
      </w:r>
    </w:p>
    <w:p w:rsidR="00D51BF6" w:rsidRDefault="00D51BF6">
      <w:pPr>
        <w:pStyle w:val="Poromisin"/>
        <w:jc w:val="both"/>
        <w:rPr>
          <w:rFonts w:ascii="Calibri" w:eastAsia="Calibri" w:hAnsi="Calibri" w:cs="Calibri"/>
          <w:sz w:val="20"/>
          <w:szCs w:val="20"/>
          <w:lang w:val="es-ES_tradnl"/>
        </w:rPr>
      </w:pPr>
    </w:p>
    <w:p w:rsidR="00322D3B" w:rsidRPr="005162F0" w:rsidRDefault="00322D3B">
      <w:pPr>
        <w:pStyle w:val="Poromisin"/>
        <w:jc w:val="both"/>
        <w:rPr>
          <w:rFonts w:ascii="Calibri" w:eastAsia="Calibri" w:hAnsi="Calibri" w:cs="Calibri"/>
          <w:sz w:val="20"/>
          <w:szCs w:val="20"/>
          <w:lang w:val="es-ES_tradnl"/>
        </w:rPr>
      </w:pPr>
    </w:p>
    <w:p w:rsidR="00D51BF6" w:rsidRPr="005162F0" w:rsidRDefault="00F86775" w:rsidP="005162F0">
      <w:pPr>
        <w:pStyle w:val="Poromisin"/>
        <w:jc w:val="center"/>
        <w:rPr>
          <w:rFonts w:ascii="Calibri" w:eastAsia="Calibri" w:hAnsi="Calibri" w:cs="Calibri"/>
          <w:b/>
          <w:bCs/>
          <w:u w:val="single"/>
          <w:lang w:val="es-ES_tradnl"/>
        </w:rPr>
      </w:pPr>
      <w:r w:rsidRPr="005162F0">
        <w:rPr>
          <w:rFonts w:ascii="Calibri" w:hAnsi="Calibri"/>
          <w:b/>
          <w:bCs/>
          <w:u w:val="single"/>
          <w:lang w:val="es-ES_tradnl"/>
        </w:rPr>
        <w:t>ATENCIÓN PREVIA A MEDIOS DE COMUNICACIÓN - IV CONCIERTO “UNIDOS POR EL TALENTO”</w:t>
      </w:r>
    </w:p>
    <w:p w:rsidR="00D51BF6" w:rsidRPr="005162F0" w:rsidRDefault="00D51BF6">
      <w:pPr>
        <w:pStyle w:val="Poromisin"/>
        <w:jc w:val="both"/>
        <w:rPr>
          <w:rFonts w:ascii="Calibri" w:eastAsia="Calibri" w:hAnsi="Calibri" w:cs="Calibri"/>
          <w:b/>
          <w:bCs/>
          <w:sz w:val="20"/>
          <w:szCs w:val="20"/>
          <w:lang w:val="es-ES_tradnl"/>
        </w:rPr>
      </w:pPr>
    </w:p>
    <w:p w:rsidR="00D51BF6" w:rsidRPr="005162F0" w:rsidRDefault="00F86775">
      <w:pPr>
        <w:pStyle w:val="Poromisin"/>
        <w:jc w:val="both"/>
        <w:rPr>
          <w:rFonts w:ascii="Calibri" w:eastAsia="Calibri" w:hAnsi="Calibri" w:cs="Calibri"/>
          <w:b/>
          <w:bCs/>
          <w:sz w:val="20"/>
          <w:szCs w:val="20"/>
          <w:lang w:val="es-ES_tradnl"/>
        </w:rPr>
      </w:pPr>
      <w:r w:rsidRPr="005162F0">
        <w:rPr>
          <w:rFonts w:ascii="Calibri" w:hAnsi="Calibri"/>
          <w:b/>
          <w:bCs/>
          <w:sz w:val="20"/>
          <w:szCs w:val="20"/>
          <w:lang w:val="es-ES_tradnl"/>
        </w:rPr>
        <w:t>-DÍA:</w:t>
      </w:r>
      <w:r w:rsidRPr="005162F0">
        <w:rPr>
          <w:rFonts w:ascii="Calibri" w:hAnsi="Calibri"/>
          <w:b/>
          <w:bCs/>
          <w:sz w:val="20"/>
          <w:szCs w:val="20"/>
          <w:lang w:val="es-ES_tradnl"/>
        </w:rPr>
        <w:tab/>
      </w:r>
      <w:r w:rsidRPr="005162F0">
        <w:rPr>
          <w:rFonts w:ascii="Calibri" w:hAnsi="Calibri"/>
          <w:b/>
          <w:bCs/>
          <w:sz w:val="20"/>
          <w:szCs w:val="20"/>
          <w:lang w:val="es-ES_tradnl"/>
        </w:rPr>
        <w:tab/>
      </w:r>
      <w:r w:rsidR="003F42D7" w:rsidRPr="005162F0">
        <w:rPr>
          <w:rFonts w:ascii="Calibri" w:hAnsi="Calibri"/>
          <w:b/>
          <w:bCs/>
          <w:sz w:val="20"/>
          <w:szCs w:val="20"/>
          <w:lang w:val="es-ES_tradnl"/>
        </w:rPr>
        <w:tab/>
      </w:r>
      <w:r w:rsidR="0026199C">
        <w:rPr>
          <w:rFonts w:ascii="Calibri" w:hAnsi="Calibri"/>
          <w:b/>
          <w:bCs/>
          <w:sz w:val="20"/>
          <w:szCs w:val="20"/>
          <w:lang w:val="es-ES_tradnl"/>
        </w:rPr>
        <w:t xml:space="preserve">Próximo </w:t>
      </w:r>
      <w:r w:rsidRPr="005162F0">
        <w:rPr>
          <w:rFonts w:ascii="Calibri" w:hAnsi="Calibri"/>
          <w:b/>
          <w:bCs/>
          <w:sz w:val="20"/>
          <w:szCs w:val="20"/>
          <w:lang w:val="es-ES_tradnl"/>
        </w:rPr>
        <w:t>SÁBADO</w:t>
      </w:r>
      <w:r w:rsidR="0026199C">
        <w:rPr>
          <w:rFonts w:ascii="Calibri" w:hAnsi="Calibri"/>
          <w:b/>
          <w:bCs/>
          <w:sz w:val="20"/>
          <w:szCs w:val="20"/>
          <w:lang w:val="es-ES_tradnl"/>
        </w:rPr>
        <w:t>,</w:t>
      </w:r>
      <w:r w:rsidRPr="005162F0">
        <w:rPr>
          <w:rFonts w:ascii="Calibri" w:hAnsi="Calibri"/>
          <w:b/>
          <w:bCs/>
          <w:sz w:val="20"/>
          <w:szCs w:val="20"/>
          <w:lang w:val="es-ES_tradnl"/>
        </w:rPr>
        <w:t xml:space="preserve"> 29 DE JUNIO de 2019</w:t>
      </w:r>
    </w:p>
    <w:p w:rsidR="00D51BF6" w:rsidRPr="00C0462E" w:rsidRDefault="00F86775">
      <w:pPr>
        <w:pStyle w:val="Poromisin"/>
        <w:jc w:val="both"/>
        <w:rPr>
          <w:rStyle w:val="Ninguno"/>
          <w:rFonts w:ascii="Calibri" w:eastAsia="Calibri" w:hAnsi="Calibri" w:cs="Calibri"/>
          <w:sz w:val="20"/>
          <w:szCs w:val="20"/>
        </w:rPr>
      </w:pPr>
      <w:r w:rsidRPr="005162F0">
        <w:rPr>
          <w:rFonts w:ascii="Calibri" w:hAnsi="Calibri"/>
          <w:b/>
          <w:bCs/>
          <w:sz w:val="20"/>
          <w:szCs w:val="20"/>
          <w:lang w:val="es-ES_tradnl"/>
        </w:rPr>
        <w:t>-</w:t>
      </w:r>
      <w:r w:rsidRPr="00C0462E">
        <w:rPr>
          <w:rFonts w:ascii="Calibri" w:hAnsi="Calibri"/>
          <w:b/>
          <w:bCs/>
          <w:sz w:val="20"/>
          <w:szCs w:val="20"/>
          <w:lang w:val="es-ES_tradnl"/>
        </w:rPr>
        <w:t>LUGAR:</w:t>
      </w:r>
      <w:r w:rsidRPr="00C0462E">
        <w:rPr>
          <w:rFonts w:ascii="Calibri" w:hAnsi="Calibri"/>
          <w:b/>
          <w:bCs/>
          <w:sz w:val="20"/>
          <w:szCs w:val="20"/>
          <w:lang w:val="es-ES_tradnl"/>
        </w:rPr>
        <w:tab/>
      </w:r>
      <w:r w:rsidR="003F42D7" w:rsidRPr="00C0462E">
        <w:rPr>
          <w:rFonts w:ascii="Calibri" w:hAnsi="Calibri"/>
          <w:b/>
          <w:bCs/>
          <w:sz w:val="20"/>
          <w:szCs w:val="20"/>
          <w:lang w:val="es-ES_tradnl"/>
        </w:rPr>
        <w:tab/>
      </w:r>
      <w:r w:rsidR="003F42D7" w:rsidRPr="00C0462E">
        <w:rPr>
          <w:rFonts w:ascii="Calibri" w:hAnsi="Calibri"/>
          <w:b/>
          <w:bCs/>
          <w:sz w:val="20"/>
          <w:szCs w:val="20"/>
          <w:lang w:val="es-ES_tradnl"/>
        </w:rPr>
        <w:tab/>
      </w:r>
      <w:r w:rsidRPr="00C0462E">
        <w:rPr>
          <w:rFonts w:ascii="Calibri" w:hAnsi="Calibri"/>
          <w:b/>
          <w:bCs/>
          <w:sz w:val="20"/>
          <w:szCs w:val="20"/>
          <w:lang w:val="es-ES_tradnl"/>
        </w:rPr>
        <w:t>Fa</w:t>
      </w:r>
      <w:r w:rsidR="00AB2A3E" w:rsidRPr="00C0462E">
        <w:rPr>
          <w:rFonts w:ascii="Calibri" w:hAnsi="Calibri"/>
          <w:b/>
          <w:bCs/>
          <w:sz w:val="20"/>
          <w:szCs w:val="20"/>
          <w:lang w:val="es-ES_tradnl"/>
        </w:rPr>
        <w:t>ctoría Cultural</w:t>
      </w:r>
      <w:r w:rsidRPr="00C0462E">
        <w:rPr>
          <w:rFonts w:ascii="Calibri" w:hAnsi="Calibri"/>
          <w:b/>
          <w:bCs/>
          <w:sz w:val="20"/>
          <w:szCs w:val="20"/>
          <w:lang w:val="es-ES_tradnl"/>
        </w:rPr>
        <w:t xml:space="preserve">. </w:t>
      </w:r>
      <w:r w:rsidRPr="00C0462E">
        <w:rPr>
          <w:rStyle w:val="Ninguno"/>
          <w:rFonts w:ascii="Calibri" w:hAnsi="Calibri"/>
          <w:sz w:val="20"/>
          <w:szCs w:val="20"/>
        </w:rPr>
        <w:t>(c/ Luis Ortiz Muñoz, Polígono Sur)</w:t>
      </w:r>
    </w:p>
    <w:p w:rsidR="00D51BF6" w:rsidRPr="005162F0" w:rsidRDefault="00F86775">
      <w:pPr>
        <w:pStyle w:val="Poromisin"/>
        <w:jc w:val="both"/>
        <w:rPr>
          <w:rFonts w:ascii="Calibri" w:eastAsia="Calibri" w:hAnsi="Calibri" w:cs="Calibri"/>
          <w:b/>
          <w:bCs/>
          <w:sz w:val="20"/>
          <w:szCs w:val="20"/>
          <w:lang w:val="es-ES_tradnl"/>
        </w:rPr>
      </w:pPr>
      <w:r w:rsidRPr="00C0462E">
        <w:rPr>
          <w:rFonts w:ascii="Calibri" w:hAnsi="Calibri"/>
          <w:b/>
          <w:bCs/>
          <w:sz w:val="20"/>
          <w:szCs w:val="20"/>
          <w:lang w:val="es-ES_tradnl"/>
        </w:rPr>
        <w:t>-HORA:</w:t>
      </w:r>
      <w:r w:rsidRPr="00C0462E">
        <w:rPr>
          <w:rFonts w:ascii="Calibri" w:hAnsi="Calibri"/>
          <w:b/>
          <w:bCs/>
          <w:sz w:val="20"/>
          <w:szCs w:val="20"/>
          <w:lang w:val="es-ES_tradnl"/>
        </w:rPr>
        <w:tab/>
      </w:r>
      <w:r w:rsidR="003F42D7" w:rsidRPr="00C0462E">
        <w:rPr>
          <w:rFonts w:ascii="Calibri" w:hAnsi="Calibri"/>
          <w:b/>
          <w:bCs/>
          <w:sz w:val="20"/>
          <w:szCs w:val="20"/>
          <w:lang w:val="es-ES_tradnl"/>
        </w:rPr>
        <w:tab/>
      </w:r>
      <w:r w:rsidR="003F42D7" w:rsidRPr="00C0462E">
        <w:rPr>
          <w:rFonts w:ascii="Calibri" w:hAnsi="Calibri"/>
          <w:b/>
          <w:bCs/>
          <w:sz w:val="20"/>
          <w:szCs w:val="20"/>
          <w:lang w:val="es-ES_tradnl"/>
        </w:rPr>
        <w:tab/>
      </w:r>
      <w:r w:rsidRPr="00C0462E">
        <w:rPr>
          <w:rFonts w:ascii="Calibri" w:hAnsi="Calibri"/>
          <w:b/>
          <w:bCs/>
          <w:sz w:val="20"/>
          <w:szCs w:val="20"/>
          <w:lang w:val="es-ES_tradnl"/>
        </w:rPr>
        <w:t>A partir de las 12:30 h.</w:t>
      </w:r>
      <w:r w:rsidRPr="005162F0">
        <w:rPr>
          <w:rFonts w:ascii="Calibri" w:hAnsi="Calibri"/>
          <w:b/>
          <w:bCs/>
          <w:sz w:val="20"/>
          <w:szCs w:val="20"/>
          <w:lang w:val="es-ES_tradnl"/>
        </w:rPr>
        <w:t xml:space="preserve"> </w:t>
      </w:r>
    </w:p>
    <w:p w:rsidR="00EB2F6C" w:rsidRDefault="00EB2F6C">
      <w:pPr>
        <w:pStyle w:val="Poromisin"/>
        <w:jc w:val="both"/>
        <w:rPr>
          <w:rFonts w:ascii="Calibri" w:hAnsi="Calibri"/>
          <w:b/>
          <w:bCs/>
          <w:sz w:val="20"/>
          <w:szCs w:val="20"/>
          <w:lang w:val="es-ES_tradnl"/>
        </w:rPr>
      </w:pPr>
    </w:p>
    <w:p w:rsidR="00322D3B" w:rsidRDefault="00322D3B">
      <w:pPr>
        <w:pStyle w:val="Poromisin"/>
        <w:jc w:val="both"/>
        <w:rPr>
          <w:rFonts w:ascii="Calibri" w:hAnsi="Calibri"/>
          <w:b/>
          <w:bCs/>
          <w:sz w:val="20"/>
          <w:szCs w:val="20"/>
          <w:lang w:val="es-ES_tradnl"/>
        </w:rPr>
      </w:pPr>
    </w:p>
    <w:p w:rsidR="0026199C" w:rsidRDefault="0026199C">
      <w:pPr>
        <w:pStyle w:val="Poromisin"/>
        <w:jc w:val="both"/>
        <w:rPr>
          <w:rFonts w:ascii="Calibri" w:hAnsi="Calibri"/>
          <w:b/>
          <w:bCs/>
          <w:sz w:val="20"/>
          <w:szCs w:val="20"/>
          <w:lang w:val="es-ES_tradnl"/>
        </w:rPr>
      </w:pPr>
    </w:p>
    <w:p w:rsidR="0026199C" w:rsidRDefault="00F86775">
      <w:pPr>
        <w:pStyle w:val="Poromisin"/>
        <w:jc w:val="both"/>
        <w:rPr>
          <w:rFonts w:ascii="Calibri" w:hAnsi="Calibri"/>
          <w:b/>
          <w:bCs/>
          <w:sz w:val="20"/>
          <w:szCs w:val="20"/>
          <w:lang w:val="es-ES_tradnl"/>
        </w:rPr>
      </w:pPr>
      <w:r w:rsidRPr="005162F0">
        <w:rPr>
          <w:rFonts w:ascii="Calibri" w:hAnsi="Calibri"/>
          <w:b/>
          <w:bCs/>
          <w:sz w:val="20"/>
          <w:szCs w:val="20"/>
          <w:lang w:val="es-ES_tradnl"/>
        </w:rPr>
        <w:lastRenderedPageBreak/>
        <w:t>-INTERVIENEN:</w:t>
      </w:r>
      <w:r w:rsidRPr="005162F0">
        <w:rPr>
          <w:rFonts w:ascii="Calibri" w:hAnsi="Calibri"/>
          <w:b/>
          <w:bCs/>
          <w:sz w:val="20"/>
          <w:szCs w:val="20"/>
          <w:lang w:val="es-ES_tradnl"/>
        </w:rPr>
        <w:tab/>
      </w:r>
      <w:r w:rsidR="003F42D7" w:rsidRPr="005162F0">
        <w:rPr>
          <w:rFonts w:ascii="Calibri" w:hAnsi="Calibri"/>
          <w:b/>
          <w:bCs/>
          <w:sz w:val="20"/>
          <w:szCs w:val="20"/>
          <w:lang w:val="es-ES_tradnl"/>
        </w:rPr>
        <w:tab/>
      </w:r>
    </w:p>
    <w:p w:rsidR="0026199C" w:rsidRDefault="0026199C">
      <w:pPr>
        <w:pStyle w:val="Poromisin"/>
        <w:jc w:val="both"/>
        <w:rPr>
          <w:rFonts w:ascii="Calibri" w:hAnsi="Calibri"/>
          <w:b/>
          <w:bCs/>
          <w:sz w:val="20"/>
          <w:szCs w:val="20"/>
          <w:lang w:val="es-ES_tradnl"/>
        </w:rPr>
      </w:pPr>
    </w:p>
    <w:p w:rsidR="00D51BF6" w:rsidRPr="005162F0" w:rsidRDefault="00F86775" w:rsidP="0026199C">
      <w:pPr>
        <w:pStyle w:val="Poromisin"/>
        <w:ind w:left="1440" w:firstLine="720"/>
        <w:jc w:val="both"/>
        <w:rPr>
          <w:rStyle w:val="Ninguno"/>
          <w:rFonts w:ascii="Calibri" w:eastAsia="Calibri" w:hAnsi="Calibri" w:cs="Calibri"/>
          <w:sz w:val="20"/>
          <w:szCs w:val="20"/>
        </w:rPr>
      </w:pPr>
      <w:r w:rsidRPr="005162F0">
        <w:rPr>
          <w:rStyle w:val="Ninguno"/>
          <w:rFonts w:ascii="Calibri" w:hAnsi="Calibri"/>
          <w:sz w:val="20"/>
          <w:szCs w:val="20"/>
          <w:u w:val="single"/>
        </w:rPr>
        <w:t>Artistas</w:t>
      </w:r>
      <w:r w:rsidRPr="005162F0">
        <w:rPr>
          <w:rStyle w:val="Ninguno"/>
          <w:rFonts w:ascii="Calibri" w:hAnsi="Calibri"/>
          <w:sz w:val="20"/>
          <w:szCs w:val="20"/>
        </w:rPr>
        <w:t>:</w:t>
      </w:r>
    </w:p>
    <w:p w:rsidR="00D51BF6" w:rsidRPr="005162F0" w:rsidRDefault="00F86775">
      <w:pPr>
        <w:pStyle w:val="Poromisin"/>
        <w:jc w:val="both"/>
        <w:rPr>
          <w:rFonts w:ascii="Calibri" w:eastAsia="Calibri" w:hAnsi="Calibri" w:cs="Calibri"/>
          <w:b/>
          <w:bCs/>
          <w:sz w:val="20"/>
          <w:szCs w:val="20"/>
          <w:lang w:val="es-ES_tradnl"/>
        </w:rPr>
      </w:pPr>
      <w:r w:rsidRPr="005162F0">
        <w:rPr>
          <w:rStyle w:val="Ninguno"/>
          <w:rFonts w:ascii="Calibri" w:eastAsia="Calibri" w:hAnsi="Calibri" w:cs="Calibri"/>
          <w:sz w:val="20"/>
          <w:szCs w:val="20"/>
        </w:rPr>
        <w:tab/>
      </w:r>
      <w:r w:rsidRPr="005162F0">
        <w:rPr>
          <w:rStyle w:val="Ninguno"/>
          <w:rFonts w:ascii="Calibri" w:eastAsia="Calibri" w:hAnsi="Calibri" w:cs="Calibri"/>
          <w:sz w:val="20"/>
          <w:szCs w:val="20"/>
        </w:rPr>
        <w:tab/>
      </w:r>
      <w:r w:rsidRPr="005162F0">
        <w:rPr>
          <w:rFonts w:ascii="Calibri" w:eastAsia="Calibri" w:hAnsi="Calibri" w:cs="Calibri"/>
          <w:b/>
          <w:bCs/>
          <w:sz w:val="20"/>
          <w:szCs w:val="20"/>
          <w:lang w:val="es-ES_tradnl"/>
        </w:rPr>
        <w:tab/>
        <w:t>-Ni</w:t>
      </w:r>
      <w:r w:rsidR="007470C9">
        <w:rPr>
          <w:rFonts w:ascii="Calibri" w:hAnsi="Calibri"/>
          <w:b/>
          <w:bCs/>
          <w:sz w:val="20"/>
          <w:szCs w:val="20"/>
          <w:lang w:val="es-ES_tradnl"/>
        </w:rPr>
        <w:t>ñas y niños del Coro Meridianos y Fundación Alalá</w:t>
      </w:r>
    </w:p>
    <w:p w:rsidR="00D51BF6" w:rsidRPr="005162F0" w:rsidRDefault="00F86775">
      <w:pPr>
        <w:pStyle w:val="Poromisin"/>
        <w:jc w:val="both"/>
        <w:rPr>
          <w:rFonts w:ascii="Calibri" w:eastAsia="Calibri" w:hAnsi="Calibri" w:cs="Calibri"/>
          <w:b/>
          <w:bCs/>
          <w:sz w:val="20"/>
          <w:szCs w:val="20"/>
          <w:lang w:val="es-ES_tradnl"/>
        </w:rPr>
      </w:pP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t>-David Pe</w:t>
      </w:r>
      <w:r w:rsidRPr="005162F0">
        <w:rPr>
          <w:rFonts w:ascii="Calibri" w:hAnsi="Calibri"/>
          <w:b/>
          <w:bCs/>
          <w:sz w:val="20"/>
          <w:szCs w:val="20"/>
          <w:lang w:val="es-ES_tradnl"/>
        </w:rPr>
        <w:t>ña “Dorantes”.</w:t>
      </w:r>
      <w:r w:rsidRPr="005162F0">
        <w:rPr>
          <w:rStyle w:val="Ninguno"/>
          <w:rFonts w:ascii="Calibri" w:hAnsi="Calibri"/>
          <w:sz w:val="20"/>
          <w:szCs w:val="20"/>
        </w:rPr>
        <w:t xml:space="preserve"> Pianista y colaborador en el proyecto educativo</w:t>
      </w:r>
    </w:p>
    <w:p w:rsidR="00D51BF6" w:rsidRPr="005162F0" w:rsidRDefault="00F86775">
      <w:pPr>
        <w:pStyle w:val="Poromisin"/>
        <w:jc w:val="both"/>
        <w:rPr>
          <w:rFonts w:ascii="Calibri" w:eastAsia="Calibri" w:hAnsi="Calibri" w:cs="Calibri"/>
          <w:b/>
          <w:bCs/>
          <w:sz w:val="20"/>
          <w:szCs w:val="20"/>
          <w:lang w:val="es-ES_tradnl"/>
        </w:rPr>
      </w:pP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t>-Representante</w:t>
      </w:r>
      <w:r w:rsidR="007470C9">
        <w:rPr>
          <w:rFonts w:ascii="Calibri" w:eastAsia="Calibri" w:hAnsi="Calibri" w:cs="Calibri"/>
          <w:b/>
          <w:bCs/>
          <w:sz w:val="20"/>
          <w:szCs w:val="20"/>
          <w:lang w:val="es-ES_tradnl"/>
        </w:rPr>
        <w:t>s</w:t>
      </w:r>
      <w:r w:rsidRPr="005162F0">
        <w:rPr>
          <w:rFonts w:ascii="Calibri" w:eastAsia="Calibri" w:hAnsi="Calibri" w:cs="Calibri"/>
          <w:b/>
          <w:bCs/>
          <w:sz w:val="20"/>
          <w:szCs w:val="20"/>
          <w:lang w:val="es-ES_tradnl"/>
        </w:rPr>
        <w:t xml:space="preserve"> de la Escuela de Danza de </w:t>
      </w:r>
      <w:r w:rsidR="005162F0" w:rsidRPr="005162F0">
        <w:rPr>
          <w:rFonts w:ascii="Calibri" w:eastAsia="Calibri" w:hAnsi="Calibri" w:cs="Calibri"/>
          <w:b/>
          <w:bCs/>
          <w:sz w:val="20"/>
          <w:szCs w:val="20"/>
          <w:lang w:val="es-ES_tradnl"/>
        </w:rPr>
        <w:t>Shanghái</w:t>
      </w:r>
    </w:p>
    <w:p w:rsidR="00D51BF6" w:rsidRPr="005162F0" w:rsidRDefault="00D51BF6">
      <w:pPr>
        <w:pStyle w:val="Poromisin"/>
        <w:jc w:val="both"/>
        <w:rPr>
          <w:rFonts w:ascii="Calibri" w:eastAsia="Calibri" w:hAnsi="Calibri" w:cs="Calibri"/>
          <w:b/>
          <w:bCs/>
          <w:sz w:val="20"/>
          <w:szCs w:val="20"/>
          <w:lang w:val="es-ES_tradnl"/>
        </w:rPr>
      </w:pPr>
    </w:p>
    <w:p w:rsidR="00D51BF6" w:rsidRPr="005162F0" w:rsidRDefault="00F86775">
      <w:pPr>
        <w:pStyle w:val="Poromisin"/>
        <w:jc w:val="both"/>
        <w:rPr>
          <w:rFonts w:ascii="Calibri" w:eastAsia="Calibri" w:hAnsi="Calibri" w:cs="Calibri"/>
          <w:sz w:val="20"/>
          <w:szCs w:val="20"/>
          <w:lang w:val="es-ES_tradnl"/>
        </w:rPr>
      </w:pPr>
      <w:r w:rsidRPr="005162F0">
        <w:rPr>
          <w:rFonts w:ascii="Calibri" w:eastAsia="Calibri" w:hAnsi="Calibri" w:cs="Calibri"/>
          <w:sz w:val="20"/>
          <w:szCs w:val="20"/>
          <w:lang w:val="es-ES_tradnl"/>
        </w:rPr>
        <w:tab/>
      </w:r>
      <w:r w:rsidRPr="005162F0">
        <w:rPr>
          <w:rFonts w:ascii="Calibri" w:eastAsia="Calibri" w:hAnsi="Calibri" w:cs="Calibri"/>
          <w:sz w:val="20"/>
          <w:szCs w:val="20"/>
          <w:lang w:val="es-ES_tradnl"/>
        </w:rPr>
        <w:tab/>
      </w:r>
      <w:r w:rsidRPr="005162F0">
        <w:rPr>
          <w:rFonts w:ascii="Calibri" w:eastAsia="Calibri" w:hAnsi="Calibri" w:cs="Calibri"/>
          <w:sz w:val="20"/>
          <w:szCs w:val="20"/>
          <w:lang w:val="es-ES_tradnl"/>
        </w:rPr>
        <w:tab/>
      </w:r>
      <w:r w:rsidRPr="005162F0">
        <w:rPr>
          <w:rStyle w:val="Ninguno"/>
          <w:rFonts w:ascii="Calibri" w:hAnsi="Calibri"/>
          <w:sz w:val="20"/>
          <w:szCs w:val="20"/>
          <w:u w:val="single"/>
        </w:rPr>
        <w:t>Instituciones</w:t>
      </w:r>
      <w:r w:rsidRPr="005162F0">
        <w:rPr>
          <w:rFonts w:ascii="Calibri" w:hAnsi="Calibri"/>
          <w:sz w:val="20"/>
          <w:szCs w:val="20"/>
          <w:lang w:val="es-ES_tradnl"/>
        </w:rPr>
        <w:t>:</w:t>
      </w:r>
    </w:p>
    <w:p w:rsidR="00AB2A3E" w:rsidRPr="00AB2A3E" w:rsidRDefault="00F86775">
      <w:pPr>
        <w:pStyle w:val="Poromisin"/>
        <w:jc w:val="both"/>
        <w:rPr>
          <w:rFonts w:ascii="Calibri" w:eastAsia="Calibri" w:hAnsi="Calibri" w:cs="Calibri"/>
          <w:bCs/>
          <w:sz w:val="20"/>
          <w:szCs w:val="20"/>
          <w:lang w:val="es-ES_tradnl"/>
        </w:rPr>
      </w:pP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t>-</w:t>
      </w:r>
      <w:r w:rsidR="00AB2A3E" w:rsidRPr="00AB2A3E">
        <w:rPr>
          <w:rFonts w:ascii="Calibri" w:eastAsia="Calibri" w:hAnsi="Calibri" w:cs="Calibri"/>
          <w:b/>
          <w:bCs/>
          <w:sz w:val="20"/>
          <w:szCs w:val="20"/>
          <w:lang w:val="es-ES_tradnl"/>
        </w:rPr>
        <w:t>Antonio Muñoz</w:t>
      </w:r>
      <w:r w:rsidR="00AB2A3E">
        <w:rPr>
          <w:rFonts w:ascii="Calibri" w:eastAsia="Calibri" w:hAnsi="Calibri" w:cs="Calibri"/>
          <w:b/>
          <w:bCs/>
          <w:sz w:val="20"/>
          <w:szCs w:val="20"/>
          <w:lang w:val="es-ES_tradnl"/>
        </w:rPr>
        <w:t xml:space="preserve">. </w:t>
      </w:r>
      <w:r w:rsidR="00AB2A3E" w:rsidRPr="00AB2A3E">
        <w:rPr>
          <w:rFonts w:ascii="Calibri" w:eastAsia="Calibri" w:hAnsi="Calibri" w:cs="Calibri"/>
          <w:bCs/>
          <w:sz w:val="20"/>
          <w:szCs w:val="20"/>
          <w:lang w:val="es-ES_tradnl"/>
        </w:rPr>
        <w:t>Delegado de Hábitat Urbano, Cultura y T</w:t>
      </w:r>
      <w:r w:rsidR="00D9277E">
        <w:rPr>
          <w:rFonts w:ascii="Calibri" w:eastAsia="Calibri" w:hAnsi="Calibri" w:cs="Calibri"/>
          <w:bCs/>
          <w:sz w:val="20"/>
          <w:szCs w:val="20"/>
          <w:lang w:val="es-ES_tradnl"/>
        </w:rPr>
        <w:t>urismo. Ayuntamiento de Sevilla</w:t>
      </w:r>
    </w:p>
    <w:p w:rsidR="00D51BF6" w:rsidRPr="005162F0" w:rsidRDefault="00AB2A3E" w:rsidP="00AB2A3E">
      <w:pPr>
        <w:pStyle w:val="Poromisin"/>
        <w:ind w:left="1440" w:firstLine="720"/>
        <w:jc w:val="both"/>
        <w:rPr>
          <w:rFonts w:ascii="Calibri" w:eastAsia="Calibri" w:hAnsi="Calibri" w:cs="Calibri"/>
          <w:b/>
          <w:bCs/>
          <w:sz w:val="20"/>
          <w:szCs w:val="20"/>
          <w:lang w:val="es-ES_tradnl"/>
        </w:rPr>
      </w:pPr>
      <w:r>
        <w:rPr>
          <w:rFonts w:ascii="Calibri" w:eastAsia="Calibri" w:hAnsi="Calibri" w:cs="Calibri"/>
          <w:b/>
          <w:bCs/>
          <w:sz w:val="20"/>
          <w:szCs w:val="20"/>
          <w:lang w:val="es-ES_tradnl"/>
        </w:rPr>
        <w:t>-</w:t>
      </w:r>
      <w:r w:rsidR="00F86775" w:rsidRPr="005162F0">
        <w:rPr>
          <w:rFonts w:ascii="Calibri" w:eastAsia="Calibri" w:hAnsi="Calibri" w:cs="Calibri"/>
          <w:b/>
          <w:bCs/>
          <w:sz w:val="20"/>
          <w:szCs w:val="20"/>
          <w:lang w:val="es-ES_tradnl"/>
        </w:rPr>
        <w:t xml:space="preserve">Victoria Bravo. </w:t>
      </w:r>
      <w:r w:rsidR="00F86775" w:rsidRPr="005162F0">
        <w:rPr>
          <w:rStyle w:val="Ninguno"/>
          <w:rFonts w:ascii="Calibri" w:hAnsi="Calibri"/>
          <w:sz w:val="20"/>
          <w:szCs w:val="20"/>
        </w:rPr>
        <w:t>Directora gerente del ICAS</w:t>
      </w:r>
    </w:p>
    <w:p w:rsidR="00D51BF6" w:rsidRPr="005162F0" w:rsidRDefault="00F86775">
      <w:pPr>
        <w:pStyle w:val="Poromisin"/>
        <w:jc w:val="both"/>
        <w:rPr>
          <w:rStyle w:val="Ninguno"/>
          <w:rFonts w:ascii="Calibri" w:eastAsia="Calibri" w:hAnsi="Calibri" w:cs="Calibri"/>
          <w:sz w:val="20"/>
          <w:szCs w:val="20"/>
        </w:rPr>
      </w:pP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t>-Mar Gonz</w:t>
      </w:r>
      <w:r w:rsidRPr="005162F0">
        <w:rPr>
          <w:rFonts w:ascii="Calibri" w:hAnsi="Calibri"/>
          <w:b/>
          <w:bCs/>
          <w:sz w:val="20"/>
          <w:szCs w:val="20"/>
          <w:lang w:val="es-ES_tradnl"/>
        </w:rPr>
        <w:t xml:space="preserve">ález. </w:t>
      </w:r>
      <w:r w:rsidRPr="005162F0">
        <w:rPr>
          <w:rStyle w:val="Ninguno"/>
          <w:rFonts w:ascii="Calibri" w:hAnsi="Calibri"/>
          <w:sz w:val="20"/>
          <w:szCs w:val="20"/>
        </w:rPr>
        <w:t>Comisionada para el Polígono Sur</w:t>
      </w:r>
    </w:p>
    <w:p w:rsidR="00AB2A3E" w:rsidRDefault="00F86775">
      <w:pPr>
        <w:pStyle w:val="Poromisin"/>
        <w:jc w:val="both"/>
        <w:rPr>
          <w:rFonts w:ascii="Calibri" w:eastAsia="Calibri" w:hAnsi="Calibri" w:cs="Calibri"/>
          <w:b/>
          <w:bCs/>
          <w:sz w:val="20"/>
          <w:szCs w:val="20"/>
          <w:lang w:val="es-ES_tradnl"/>
        </w:rPr>
      </w:pPr>
      <w:r w:rsidRPr="005162F0">
        <w:rPr>
          <w:rStyle w:val="Ninguno"/>
          <w:rFonts w:ascii="Calibri" w:eastAsia="Calibri" w:hAnsi="Calibri" w:cs="Calibri"/>
          <w:sz w:val="20"/>
          <w:szCs w:val="20"/>
        </w:rPr>
        <w:tab/>
      </w:r>
      <w:r w:rsidRPr="005162F0">
        <w:rPr>
          <w:rStyle w:val="Ninguno"/>
          <w:rFonts w:ascii="Calibri" w:eastAsia="Calibri" w:hAnsi="Calibri" w:cs="Calibri"/>
          <w:sz w:val="20"/>
          <w:szCs w:val="20"/>
        </w:rPr>
        <w:tab/>
      </w:r>
      <w:r w:rsidRPr="005162F0">
        <w:rPr>
          <w:rStyle w:val="Ninguno"/>
          <w:rFonts w:ascii="Calibri" w:eastAsia="Calibri" w:hAnsi="Calibri" w:cs="Calibri"/>
          <w:sz w:val="20"/>
          <w:szCs w:val="20"/>
        </w:rPr>
        <w:tab/>
      </w:r>
      <w:r w:rsidRPr="005162F0">
        <w:rPr>
          <w:rFonts w:ascii="Calibri" w:hAnsi="Calibri"/>
          <w:b/>
          <w:bCs/>
          <w:sz w:val="20"/>
          <w:szCs w:val="20"/>
          <w:lang w:val="es-ES_tradnl"/>
        </w:rPr>
        <w:t>-</w:t>
      </w:r>
      <w:r w:rsidR="00AB2A3E" w:rsidRPr="00AB2A3E">
        <w:rPr>
          <w:rFonts w:ascii="Calibri" w:hAnsi="Calibri"/>
          <w:b/>
          <w:bCs/>
          <w:sz w:val="20"/>
          <w:szCs w:val="20"/>
          <w:lang w:val="es-ES_tradnl"/>
        </w:rPr>
        <w:t>Blanca Parejo</w:t>
      </w:r>
      <w:r w:rsidR="00AB2A3E" w:rsidRPr="00AB2A3E">
        <w:rPr>
          <w:rFonts w:ascii="Calibri" w:hAnsi="Calibri"/>
          <w:bCs/>
          <w:sz w:val="20"/>
          <w:szCs w:val="20"/>
          <w:lang w:val="es-ES_tradnl"/>
        </w:rPr>
        <w:t>, directora de la Fundación Alalá</w:t>
      </w: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r>
      <w:r w:rsidRPr="005162F0">
        <w:rPr>
          <w:rFonts w:ascii="Calibri" w:eastAsia="Calibri" w:hAnsi="Calibri" w:cs="Calibri"/>
          <w:b/>
          <w:bCs/>
          <w:sz w:val="20"/>
          <w:szCs w:val="20"/>
          <w:lang w:val="es-ES_tradnl"/>
        </w:rPr>
        <w:tab/>
      </w:r>
    </w:p>
    <w:p w:rsidR="00D51BF6" w:rsidRDefault="00F86775" w:rsidP="00AB2A3E">
      <w:pPr>
        <w:pStyle w:val="Poromisin"/>
        <w:ind w:left="1440" w:firstLine="720"/>
        <w:jc w:val="both"/>
        <w:rPr>
          <w:rStyle w:val="Ninguno"/>
          <w:rFonts w:ascii="Calibri" w:hAnsi="Calibri"/>
          <w:sz w:val="20"/>
          <w:szCs w:val="20"/>
        </w:rPr>
      </w:pPr>
      <w:r w:rsidRPr="005162F0">
        <w:rPr>
          <w:rFonts w:ascii="Calibri" w:eastAsia="Calibri" w:hAnsi="Calibri" w:cs="Calibri"/>
          <w:b/>
          <w:bCs/>
          <w:sz w:val="20"/>
          <w:szCs w:val="20"/>
          <w:lang w:val="es-ES_tradnl"/>
        </w:rPr>
        <w:t>-Alberto Alonso / Jos</w:t>
      </w:r>
      <w:r w:rsidRPr="005162F0">
        <w:rPr>
          <w:rFonts w:ascii="Calibri" w:hAnsi="Calibri"/>
          <w:b/>
          <w:bCs/>
          <w:sz w:val="20"/>
          <w:szCs w:val="20"/>
          <w:lang w:val="es-ES_tradnl"/>
        </w:rPr>
        <w:t xml:space="preserve">é Joya. </w:t>
      </w:r>
      <w:r w:rsidRPr="005162F0">
        <w:rPr>
          <w:rStyle w:val="Ninguno"/>
          <w:rFonts w:ascii="Calibri" w:hAnsi="Calibri"/>
          <w:sz w:val="20"/>
          <w:szCs w:val="20"/>
        </w:rPr>
        <w:t xml:space="preserve">Coordinador del Coro </w:t>
      </w:r>
      <w:r w:rsidR="00D9277E">
        <w:rPr>
          <w:rStyle w:val="Ninguno"/>
          <w:rFonts w:ascii="Calibri" w:hAnsi="Calibri"/>
          <w:sz w:val="20"/>
          <w:szCs w:val="20"/>
        </w:rPr>
        <w:t xml:space="preserve">/ Director de </w:t>
      </w:r>
      <w:r w:rsidRPr="005162F0">
        <w:rPr>
          <w:rStyle w:val="Ninguno"/>
          <w:rFonts w:ascii="Calibri" w:hAnsi="Calibri"/>
          <w:sz w:val="20"/>
          <w:szCs w:val="20"/>
        </w:rPr>
        <w:t xml:space="preserve">Programas </w:t>
      </w:r>
      <w:r w:rsidR="00D9277E">
        <w:rPr>
          <w:rStyle w:val="Ninguno"/>
          <w:rFonts w:ascii="Calibri" w:hAnsi="Calibri"/>
          <w:sz w:val="20"/>
          <w:szCs w:val="20"/>
        </w:rPr>
        <w:t>//</w:t>
      </w:r>
      <w:r w:rsidRPr="005162F0">
        <w:rPr>
          <w:rStyle w:val="Ninguno"/>
          <w:rFonts w:ascii="Calibri" w:hAnsi="Calibri"/>
          <w:sz w:val="20"/>
          <w:szCs w:val="20"/>
        </w:rPr>
        <w:t xml:space="preserve"> Meridianos</w:t>
      </w:r>
    </w:p>
    <w:p w:rsidR="005162F0" w:rsidRDefault="005162F0">
      <w:pPr>
        <w:pStyle w:val="Poromisin"/>
        <w:jc w:val="both"/>
        <w:rPr>
          <w:rStyle w:val="Ninguno"/>
          <w:rFonts w:ascii="Calibri" w:hAnsi="Calibri"/>
          <w:sz w:val="20"/>
          <w:szCs w:val="20"/>
        </w:rPr>
      </w:pPr>
    </w:p>
    <w:p w:rsidR="005162F0" w:rsidRDefault="005162F0">
      <w:pPr>
        <w:pStyle w:val="Poromisin"/>
        <w:jc w:val="both"/>
        <w:rPr>
          <w:rStyle w:val="Ninguno"/>
          <w:rFonts w:ascii="Calibri" w:hAnsi="Calibri"/>
          <w:sz w:val="20"/>
          <w:szCs w:val="20"/>
        </w:rPr>
      </w:pPr>
    </w:p>
    <w:p w:rsidR="00322D3B" w:rsidRDefault="00322D3B">
      <w:pPr>
        <w:pStyle w:val="Poromisin"/>
        <w:jc w:val="both"/>
        <w:rPr>
          <w:rStyle w:val="Ninguno"/>
          <w:rFonts w:ascii="Calibri" w:hAnsi="Calibri"/>
          <w:sz w:val="20"/>
          <w:szCs w:val="20"/>
        </w:rPr>
      </w:pPr>
    </w:p>
    <w:p w:rsidR="00322D3B" w:rsidRDefault="00322D3B">
      <w:pPr>
        <w:pStyle w:val="Poromisin"/>
        <w:jc w:val="both"/>
        <w:rPr>
          <w:rStyle w:val="Ninguno"/>
          <w:rFonts w:ascii="Calibri" w:hAnsi="Calibri"/>
          <w:sz w:val="20"/>
          <w:szCs w:val="20"/>
        </w:rPr>
      </w:pPr>
    </w:p>
    <w:p w:rsidR="005162F0" w:rsidRDefault="005162F0">
      <w:pPr>
        <w:pStyle w:val="Poromisin"/>
        <w:jc w:val="both"/>
        <w:rPr>
          <w:rStyle w:val="Ninguno"/>
          <w:rFonts w:ascii="Calibri" w:hAnsi="Calibri"/>
          <w:sz w:val="20"/>
          <w:szCs w:val="20"/>
        </w:rPr>
      </w:pPr>
      <w:r w:rsidRPr="005162F0">
        <w:rPr>
          <w:rStyle w:val="Ninguno"/>
          <w:rFonts w:ascii="Calibri" w:hAnsi="Calibri"/>
          <w:sz w:val="20"/>
          <w:szCs w:val="20"/>
          <w:u w:val="single"/>
        </w:rPr>
        <w:t>Para más información</w:t>
      </w:r>
      <w:r>
        <w:rPr>
          <w:rStyle w:val="Ninguno"/>
          <w:rFonts w:ascii="Calibri" w:hAnsi="Calibri"/>
          <w:sz w:val="20"/>
          <w:szCs w:val="20"/>
        </w:rPr>
        <w:t xml:space="preserve">: </w:t>
      </w:r>
    </w:p>
    <w:p w:rsidR="00AB2A3E" w:rsidRDefault="00AB2A3E">
      <w:pPr>
        <w:pStyle w:val="Poromisin"/>
        <w:jc w:val="both"/>
        <w:rPr>
          <w:rStyle w:val="Ninguno"/>
          <w:rFonts w:ascii="Calibri" w:hAnsi="Calibri"/>
          <w:sz w:val="20"/>
          <w:szCs w:val="20"/>
        </w:rPr>
      </w:pPr>
    </w:p>
    <w:p w:rsidR="005162F0" w:rsidRPr="005162F0" w:rsidRDefault="005162F0">
      <w:pPr>
        <w:pStyle w:val="Poromisin"/>
        <w:jc w:val="both"/>
        <w:rPr>
          <w:lang w:val="es-ES_tradnl"/>
        </w:rPr>
      </w:pPr>
      <w:r>
        <w:rPr>
          <w:rStyle w:val="Ninguno"/>
          <w:rFonts w:ascii="Calibri" w:hAnsi="Calibri"/>
          <w:sz w:val="20"/>
          <w:szCs w:val="20"/>
        </w:rPr>
        <w:t xml:space="preserve">Gabinete de comunicación de Meridianos – Pilar Mena / José Manuel Caro </w:t>
      </w:r>
      <w:r w:rsidR="0026199C">
        <w:rPr>
          <w:rStyle w:val="Ninguno"/>
          <w:rFonts w:ascii="Calibri" w:hAnsi="Calibri"/>
          <w:sz w:val="20"/>
          <w:szCs w:val="20"/>
        </w:rPr>
        <w:t>–</w:t>
      </w:r>
      <w:r>
        <w:rPr>
          <w:rStyle w:val="Ninguno"/>
          <w:rFonts w:ascii="Calibri" w:hAnsi="Calibri"/>
          <w:sz w:val="20"/>
          <w:szCs w:val="20"/>
        </w:rPr>
        <w:t xml:space="preserve"> 677732025</w:t>
      </w:r>
      <w:r w:rsidR="0026199C">
        <w:rPr>
          <w:rStyle w:val="Ninguno"/>
          <w:rFonts w:ascii="Calibri" w:hAnsi="Calibri"/>
          <w:sz w:val="20"/>
          <w:szCs w:val="20"/>
        </w:rPr>
        <w:t xml:space="preserve"> – 954 62 27 27 </w:t>
      </w:r>
      <w:bookmarkStart w:id="0" w:name="_GoBack"/>
      <w:bookmarkEnd w:id="0"/>
    </w:p>
    <w:sectPr w:rsidR="005162F0" w:rsidRPr="005162F0">
      <w:headerReference w:type="default" r:id="rId7"/>
      <w:footerReference w:type="even"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56D" w:rsidRDefault="0043056D">
      <w:r>
        <w:separator/>
      </w:r>
    </w:p>
  </w:endnote>
  <w:endnote w:type="continuationSeparator" w:id="0">
    <w:p w:rsidR="0043056D" w:rsidRDefault="0043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622430270"/>
      <w:docPartObj>
        <w:docPartGallery w:val="Page Numbers (Bottom of Page)"/>
        <w:docPartUnique/>
      </w:docPartObj>
    </w:sdtPr>
    <w:sdtEndPr>
      <w:rPr>
        <w:rStyle w:val="Nmerodepgina"/>
      </w:rPr>
    </w:sdtEndPr>
    <w:sdtContent>
      <w:p w:rsidR="00332EBD" w:rsidRDefault="00332EBD" w:rsidP="00FA492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32EBD" w:rsidRDefault="00332EBD" w:rsidP="00332EB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504710717"/>
      <w:docPartObj>
        <w:docPartGallery w:val="Page Numbers (Bottom of Page)"/>
        <w:docPartUnique/>
      </w:docPartObj>
    </w:sdtPr>
    <w:sdtEndPr>
      <w:rPr>
        <w:rStyle w:val="Nmerodepgina"/>
      </w:rPr>
    </w:sdtEndPr>
    <w:sdtContent>
      <w:p w:rsidR="00332EBD" w:rsidRDefault="00332EBD" w:rsidP="00FA492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6199C">
          <w:rPr>
            <w:rStyle w:val="Nmerodepgina"/>
            <w:noProof/>
          </w:rPr>
          <w:t>1</w:t>
        </w:r>
        <w:r>
          <w:rPr>
            <w:rStyle w:val="Nmerodepgina"/>
          </w:rPr>
          <w:fldChar w:fldCharType="end"/>
        </w:r>
      </w:p>
    </w:sdtContent>
  </w:sdt>
  <w:p w:rsidR="00332EBD" w:rsidRDefault="00332EBD" w:rsidP="00332EB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56D" w:rsidRDefault="0043056D">
      <w:r>
        <w:separator/>
      </w:r>
    </w:p>
  </w:footnote>
  <w:footnote w:type="continuationSeparator" w:id="0">
    <w:p w:rsidR="0043056D" w:rsidRDefault="00430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F0" w:rsidRPr="005162F0" w:rsidRDefault="005162F0" w:rsidP="005162F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ES" w:eastAsia="es-ES_tradnl"/>
      </w:rPr>
    </w:pPr>
    <w:r w:rsidRPr="005162F0">
      <w:rPr>
        <w:rFonts w:eastAsia="Times New Roman"/>
        <w:bdr w:val="none" w:sz="0" w:space="0" w:color="auto"/>
        <w:lang w:val="es-ES" w:eastAsia="es-ES_tradnl"/>
      </w:rPr>
      <w:fldChar w:fldCharType="begin"/>
    </w:r>
    <w:r w:rsidRPr="005162F0">
      <w:rPr>
        <w:rFonts w:eastAsia="Times New Roman"/>
        <w:bdr w:val="none" w:sz="0" w:space="0" w:color="auto"/>
        <w:lang w:val="es-ES" w:eastAsia="es-ES_tradnl"/>
      </w:rPr>
      <w:instrText xml:space="preserve"> INCLUDEPICTURE "/var/folders/cv/vt9n95hj6hxcmhd_qfn9ykj40000gn/T/com.microsoft.Word/WebArchiveCopyPasteTempFiles/zV0qRDMb_400x400.jpg" \* MERGEFORMATINET </w:instrText>
    </w:r>
    <w:r w:rsidRPr="005162F0">
      <w:rPr>
        <w:rFonts w:eastAsia="Times New Roman"/>
        <w:bdr w:val="none" w:sz="0" w:space="0" w:color="auto"/>
        <w:lang w:val="es-ES" w:eastAsia="es-ES_tradnl"/>
      </w:rPr>
      <w:fldChar w:fldCharType="separate"/>
    </w:r>
    <w:r w:rsidRPr="005162F0">
      <w:rPr>
        <w:rFonts w:eastAsia="Times New Roman"/>
        <w:noProof/>
        <w:bdr w:val="none" w:sz="0" w:space="0" w:color="auto"/>
        <w:lang w:val="es-ES" w:eastAsia="es-ES"/>
      </w:rPr>
      <w:drawing>
        <wp:inline distT="0" distB="0" distL="0" distR="0">
          <wp:extent cx="971859" cy="971859"/>
          <wp:effectExtent l="0" t="0" r="6350" b="6350"/>
          <wp:docPr id="1" name="Imagen 1" descr="Resultado de imagen de coro merid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oro meridi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060" cy="992060"/>
                  </a:xfrm>
                  <a:prstGeom prst="rect">
                    <a:avLst/>
                  </a:prstGeom>
                  <a:noFill/>
                  <a:ln>
                    <a:noFill/>
                  </a:ln>
                </pic:spPr>
              </pic:pic>
            </a:graphicData>
          </a:graphic>
        </wp:inline>
      </w:drawing>
    </w:r>
    <w:r w:rsidRPr="005162F0">
      <w:rPr>
        <w:rFonts w:eastAsia="Times New Roman"/>
        <w:bdr w:val="none" w:sz="0" w:space="0" w:color="auto"/>
        <w:lang w:val="es-ES" w:eastAsia="es-ES_tradnl"/>
      </w:rPr>
      <w:fldChar w:fldCharType="end"/>
    </w:r>
  </w:p>
  <w:p w:rsidR="00D51BF6" w:rsidRDefault="00D51B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F7727"/>
    <w:multiLevelType w:val="hybridMultilevel"/>
    <w:tmpl w:val="B01A7872"/>
    <w:styleLink w:val="Vietagrande"/>
    <w:lvl w:ilvl="0" w:tplc="2EAA7AD8">
      <w:start w:val="1"/>
      <w:numFmt w:val="bullet"/>
      <w:lvlText w:val="•"/>
      <w:lvlJc w:val="left"/>
      <w:pPr>
        <w:ind w:left="305" w:hanging="30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534285B0">
      <w:start w:val="1"/>
      <w:numFmt w:val="bullet"/>
      <w:lvlText w:val="•"/>
      <w:lvlJc w:val="left"/>
      <w:pPr>
        <w:ind w:left="45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5240E4D8">
      <w:start w:val="1"/>
      <w:numFmt w:val="bullet"/>
      <w:lvlText w:val="•"/>
      <w:lvlJc w:val="left"/>
      <w:pPr>
        <w:ind w:left="69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tplc="C19E83D8">
      <w:start w:val="1"/>
      <w:numFmt w:val="bullet"/>
      <w:lvlText w:val="•"/>
      <w:lvlJc w:val="left"/>
      <w:pPr>
        <w:ind w:left="93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tplc="5C8E3C5C">
      <w:start w:val="1"/>
      <w:numFmt w:val="bullet"/>
      <w:lvlText w:val="•"/>
      <w:lvlJc w:val="left"/>
      <w:pPr>
        <w:ind w:left="117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tplc="E93E8296">
      <w:start w:val="1"/>
      <w:numFmt w:val="bullet"/>
      <w:lvlText w:val="•"/>
      <w:lvlJc w:val="left"/>
      <w:pPr>
        <w:ind w:left="141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tplc="47748262">
      <w:start w:val="1"/>
      <w:numFmt w:val="bullet"/>
      <w:lvlText w:val="•"/>
      <w:lvlJc w:val="left"/>
      <w:pPr>
        <w:ind w:left="165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tplc="57DAD514">
      <w:start w:val="1"/>
      <w:numFmt w:val="bullet"/>
      <w:lvlText w:val="•"/>
      <w:lvlJc w:val="left"/>
      <w:pPr>
        <w:ind w:left="189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tplc="13F89032">
      <w:start w:val="1"/>
      <w:numFmt w:val="bullet"/>
      <w:lvlText w:val="•"/>
      <w:lvlJc w:val="left"/>
      <w:pPr>
        <w:ind w:left="213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484959F0"/>
    <w:multiLevelType w:val="hybridMultilevel"/>
    <w:tmpl w:val="B01A7872"/>
    <w:numStyleLink w:val="Vietagrand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F6"/>
    <w:rsid w:val="0026199C"/>
    <w:rsid w:val="002C1DDC"/>
    <w:rsid w:val="00322D3B"/>
    <w:rsid w:val="00332EBD"/>
    <w:rsid w:val="003355E0"/>
    <w:rsid w:val="00364EFE"/>
    <w:rsid w:val="00365544"/>
    <w:rsid w:val="003F42D7"/>
    <w:rsid w:val="0043056D"/>
    <w:rsid w:val="005162F0"/>
    <w:rsid w:val="00552FE5"/>
    <w:rsid w:val="00596097"/>
    <w:rsid w:val="007470C9"/>
    <w:rsid w:val="00830566"/>
    <w:rsid w:val="009C4EFD"/>
    <w:rsid w:val="00AB2A3E"/>
    <w:rsid w:val="00BD59B8"/>
    <w:rsid w:val="00C0462E"/>
    <w:rsid w:val="00D51BF6"/>
    <w:rsid w:val="00D9277E"/>
    <w:rsid w:val="00E33A52"/>
    <w:rsid w:val="00EB2F6C"/>
    <w:rsid w:val="00EC1B45"/>
    <w:rsid w:val="00F867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FA89D-54DC-084B-B327-C269E907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oromisin">
    <w:name w:val="Por omisión"/>
    <w:rPr>
      <w:rFonts w:ascii="Helvetica Neue" w:hAnsi="Helvetica Neue" w:cs="Arial Unicode MS"/>
      <w:color w:val="000000"/>
      <w:sz w:val="22"/>
      <w:szCs w:val="22"/>
    </w:rPr>
  </w:style>
  <w:style w:type="numbering" w:customStyle="1" w:styleId="Vietagrande">
    <w:name w:val="Viñeta grande"/>
    <w:pPr>
      <w:numPr>
        <w:numId w:val="1"/>
      </w:numPr>
    </w:pPr>
  </w:style>
  <w:style w:type="character" w:customStyle="1" w:styleId="Ninguno">
    <w:name w:val="Ninguno"/>
    <w:uiPriority w:val="99"/>
    <w:rPr>
      <w:lang w:val="es-ES_tradnl"/>
    </w:rPr>
  </w:style>
  <w:style w:type="paragraph" w:styleId="Encabezado">
    <w:name w:val="header"/>
    <w:basedOn w:val="Normal"/>
    <w:link w:val="EncabezadoCar"/>
    <w:uiPriority w:val="99"/>
    <w:unhideWhenUsed/>
    <w:rsid w:val="005162F0"/>
    <w:pPr>
      <w:tabs>
        <w:tab w:val="center" w:pos="4252"/>
        <w:tab w:val="right" w:pos="8504"/>
      </w:tabs>
    </w:pPr>
  </w:style>
  <w:style w:type="character" w:customStyle="1" w:styleId="EncabezadoCar">
    <w:name w:val="Encabezado Car"/>
    <w:basedOn w:val="Fuentedeprrafopredeter"/>
    <w:link w:val="Encabezado"/>
    <w:uiPriority w:val="99"/>
    <w:rsid w:val="005162F0"/>
    <w:rPr>
      <w:sz w:val="24"/>
      <w:szCs w:val="24"/>
      <w:lang w:val="en-US" w:eastAsia="en-US"/>
    </w:rPr>
  </w:style>
  <w:style w:type="paragraph" w:styleId="Piedepgina">
    <w:name w:val="footer"/>
    <w:basedOn w:val="Normal"/>
    <w:link w:val="PiedepginaCar"/>
    <w:uiPriority w:val="99"/>
    <w:unhideWhenUsed/>
    <w:rsid w:val="005162F0"/>
    <w:pPr>
      <w:tabs>
        <w:tab w:val="center" w:pos="4252"/>
        <w:tab w:val="right" w:pos="8504"/>
      </w:tabs>
    </w:pPr>
  </w:style>
  <w:style w:type="character" w:customStyle="1" w:styleId="PiedepginaCar">
    <w:name w:val="Pie de página Car"/>
    <w:basedOn w:val="Fuentedeprrafopredeter"/>
    <w:link w:val="Piedepgina"/>
    <w:uiPriority w:val="99"/>
    <w:rsid w:val="005162F0"/>
    <w:rPr>
      <w:sz w:val="24"/>
      <w:szCs w:val="24"/>
      <w:lang w:val="en-US" w:eastAsia="en-US"/>
    </w:rPr>
  </w:style>
  <w:style w:type="character" w:styleId="Nmerodepgina">
    <w:name w:val="page number"/>
    <w:basedOn w:val="Fuentedeprrafopredeter"/>
    <w:uiPriority w:val="99"/>
    <w:semiHidden/>
    <w:unhideWhenUsed/>
    <w:rsid w:val="0033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5604">
      <w:bodyDiv w:val="1"/>
      <w:marLeft w:val="0"/>
      <w:marRight w:val="0"/>
      <w:marTop w:val="0"/>
      <w:marBottom w:val="0"/>
      <w:divBdr>
        <w:top w:val="none" w:sz="0" w:space="0" w:color="auto"/>
        <w:left w:val="none" w:sz="0" w:space="0" w:color="auto"/>
        <w:bottom w:val="none" w:sz="0" w:space="0" w:color="auto"/>
        <w:right w:val="none" w:sz="0" w:space="0" w:color="auto"/>
      </w:divBdr>
    </w:div>
    <w:div w:id="417597560">
      <w:bodyDiv w:val="1"/>
      <w:marLeft w:val="0"/>
      <w:marRight w:val="0"/>
      <w:marTop w:val="0"/>
      <w:marBottom w:val="0"/>
      <w:divBdr>
        <w:top w:val="none" w:sz="0" w:space="0" w:color="auto"/>
        <w:left w:val="none" w:sz="0" w:space="0" w:color="auto"/>
        <w:bottom w:val="none" w:sz="0" w:space="0" w:color="auto"/>
        <w:right w:val="none" w:sz="0" w:space="0" w:color="auto"/>
      </w:divBdr>
    </w:div>
    <w:div w:id="490604276">
      <w:bodyDiv w:val="1"/>
      <w:marLeft w:val="0"/>
      <w:marRight w:val="0"/>
      <w:marTop w:val="0"/>
      <w:marBottom w:val="0"/>
      <w:divBdr>
        <w:top w:val="none" w:sz="0" w:space="0" w:color="auto"/>
        <w:left w:val="none" w:sz="0" w:space="0" w:color="auto"/>
        <w:bottom w:val="none" w:sz="0" w:space="0" w:color="auto"/>
        <w:right w:val="none" w:sz="0" w:space="0" w:color="auto"/>
      </w:divBdr>
    </w:div>
    <w:div w:id="1915045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1342</Words>
  <Characters>7381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Caro</dc:creator>
  <cp:lastModifiedBy>José Caro</cp:lastModifiedBy>
  <cp:revision>7</cp:revision>
  <dcterms:created xsi:type="dcterms:W3CDTF">2019-06-27T07:42:00Z</dcterms:created>
  <dcterms:modified xsi:type="dcterms:W3CDTF">2019-06-27T11:06:00Z</dcterms:modified>
</cp:coreProperties>
</file>