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4E" w:rsidRPr="00DC744E" w:rsidRDefault="00DC744E" w:rsidP="00DC744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fldChar w:fldCharType="begin"/>
      </w:r>
      <w:r w:rsidRPr="00DC744E">
        <w:rPr>
          <w:rFonts w:asciiTheme="minorHAnsi" w:hAnsiTheme="minorHAnsi" w:cstheme="minorHAnsi"/>
          <w:sz w:val="22"/>
          <w:szCs w:val="22"/>
        </w:rPr>
        <w:instrText xml:space="preserve"> INCLUDEPICTURE "/var/folders/cv/vt9n95hj6hxcmhd_qfn9ykj40000gn/T/com.microsoft.Word/WebArchiveCopyPasteTempFiles/A5zCnp_b_400x400.jpg" \* MERGEFORMATINET </w:instrText>
      </w:r>
      <w:r w:rsidRPr="00DC744E">
        <w:rPr>
          <w:rFonts w:asciiTheme="minorHAnsi" w:hAnsiTheme="minorHAnsi" w:cstheme="minorHAnsi"/>
          <w:sz w:val="22"/>
          <w:szCs w:val="22"/>
        </w:rPr>
        <w:fldChar w:fldCharType="separate"/>
      </w:r>
      <w:r w:rsidRPr="00DC744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56640" cy="1056640"/>
            <wp:effectExtent l="0" t="0" r="0" b="0"/>
            <wp:docPr id="1" name="Imagen 1" descr="Ayto. Salt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to. Salte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56" cy="10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E">
        <w:rPr>
          <w:rFonts w:asciiTheme="minorHAnsi" w:hAnsiTheme="minorHAnsi" w:cstheme="minorHAnsi"/>
          <w:sz w:val="22"/>
          <w:szCs w:val="22"/>
        </w:rPr>
        <w:fldChar w:fldCharType="end"/>
      </w:r>
    </w:p>
    <w:p w:rsidR="002545C9" w:rsidRPr="00DC744E" w:rsidRDefault="002142C9" w:rsidP="00F94183">
      <w:pPr>
        <w:rPr>
          <w:rFonts w:asciiTheme="minorHAnsi" w:hAnsiTheme="minorHAnsi" w:cstheme="minorHAnsi"/>
          <w:sz w:val="22"/>
          <w:szCs w:val="22"/>
        </w:rPr>
      </w:pPr>
    </w:p>
    <w:p w:rsidR="00F94183" w:rsidRPr="00DC744E" w:rsidRDefault="00F94183" w:rsidP="00DC744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4183" w:rsidRPr="00B47142" w:rsidRDefault="00F94183" w:rsidP="00DC744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r w:rsidRPr="00DC744E">
        <w:rPr>
          <w:rFonts w:asciiTheme="minorHAnsi" w:hAnsiTheme="minorHAnsi" w:cstheme="minorHAnsi"/>
          <w:b/>
          <w:sz w:val="22"/>
          <w:szCs w:val="22"/>
          <w:u w:val="single"/>
        </w:rPr>
        <w:t>NOTA DE AGENDA</w:t>
      </w:r>
    </w:p>
    <w:p w:rsidR="00F94183" w:rsidRPr="00DC744E" w:rsidRDefault="00F94183" w:rsidP="00DC74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4183" w:rsidRPr="00DC744E" w:rsidRDefault="00F94183" w:rsidP="00DC744E">
      <w:pPr>
        <w:jc w:val="both"/>
        <w:rPr>
          <w:rFonts w:asciiTheme="minorHAnsi" w:hAnsiTheme="minorHAnsi" w:cstheme="minorHAnsi"/>
          <w:b/>
          <w:szCs w:val="22"/>
        </w:rPr>
      </w:pPr>
      <w:r w:rsidRPr="00DC744E">
        <w:rPr>
          <w:rFonts w:asciiTheme="minorHAnsi" w:hAnsiTheme="minorHAnsi" w:cstheme="minorHAnsi"/>
          <w:b/>
          <w:szCs w:val="22"/>
        </w:rPr>
        <w:t xml:space="preserve">LA </w:t>
      </w:r>
      <w:r w:rsidR="00B47142">
        <w:rPr>
          <w:rFonts w:asciiTheme="minorHAnsi" w:hAnsiTheme="minorHAnsi" w:cstheme="minorHAnsi"/>
          <w:b/>
          <w:szCs w:val="22"/>
        </w:rPr>
        <w:t>SEMANA</w:t>
      </w:r>
      <w:r w:rsidRPr="00DC744E">
        <w:rPr>
          <w:rFonts w:asciiTheme="minorHAnsi" w:hAnsiTheme="minorHAnsi" w:cstheme="minorHAnsi"/>
          <w:b/>
          <w:szCs w:val="22"/>
        </w:rPr>
        <w:t xml:space="preserve"> DEL LIBRO DE SALTERAS COMIENZA EL LUNES CON EL PREGÓN </w:t>
      </w:r>
      <w:r w:rsidR="00DC744E">
        <w:rPr>
          <w:rFonts w:asciiTheme="minorHAnsi" w:hAnsiTheme="minorHAnsi" w:cstheme="minorHAnsi"/>
          <w:b/>
          <w:szCs w:val="22"/>
        </w:rPr>
        <w:t xml:space="preserve">DE CARMEN ALARCÓN </w:t>
      </w:r>
      <w:r w:rsidRPr="00DC744E">
        <w:rPr>
          <w:rFonts w:asciiTheme="minorHAnsi" w:hAnsiTheme="minorHAnsi" w:cstheme="minorHAnsi"/>
          <w:b/>
          <w:szCs w:val="22"/>
        </w:rPr>
        <w:t xml:space="preserve">Y OFRECERÁ </w:t>
      </w:r>
      <w:r w:rsidR="00DC744E">
        <w:rPr>
          <w:rFonts w:asciiTheme="minorHAnsi" w:hAnsiTheme="minorHAnsi" w:cstheme="minorHAnsi"/>
          <w:b/>
          <w:szCs w:val="22"/>
        </w:rPr>
        <w:t>ENCUENTROS CON AUTORES</w:t>
      </w:r>
      <w:r w:rsidRPr="00DC744E">
        <w:rPr>
          <w:rFonts w:asciiTheme="minorHAnsi" w:hAnsiTheme="minorHAnsi" w:cstheme="minorHAnsi"/>
          <w:b/>
          <w:szCs w:val="22"/>
        </w:rPr>
        <w:t xml:space="preserve"> Y PRESENTACIONES DE LIBROS DURANTE LA PRÓXIMA SEMANA</w:t>
      </w:r>
    </w:p>
    <w:p w:rsidR="00F94183" w:rsidRPr="00DC744E" w:rsidRDefault="00F94183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4E" w:rsidRDefault="00F94183" w:rsidP="00DC744E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2"/>
          <w:szCs w:val="22"/>
        </w:rPr>
      </w:pPr>
      <w:r w:rsidRPr="00DC744E">
        <w:rPr>
          <w:rFonts w:cstheme="minorHAnsi"/>
          <w:b/>
          <w:sz w:val="22"/>
          <w:szCs w:val="22"/>
        </w:rPr>
        <w:t xml:space="preserve">El principal evento literario de Salteras, entre los </w:t>
      </w:r>
      <w:r w:rsidR="00DC744E">
        <w:rPr>
          <w:rFonts w:cstheme="minorHAnsi"/>
          <w:b/>
          <w:sz w:val="22"/>
          <w:szCs w:val="22"/>
        </w:rPr>
        <w:t>principales</w:t>
      </w:r>
      <w:r w:rsidRPr="00DC744E">
        <w:rPr>
          <w:rFonts w:cstheme="minorHAnsi"/>
          <w:b/>
          <w:sz w:val="22"/>
          <w:szCs w:val="22"/>
        </w:rPr>
        <w:t xml:space="preserve"> de la comarca del Aljarafe, se desarrollará a lo largo de la semana, del 22 al 26 de abril</w:t>
      </w:r>
      <w:r w:rsidR="00DC744E">
        <w:rPr>
          <w:rFonts w:cstheme="minorHAnsi"/>
          <w:b/>
          <w:sz w:val="22"/>
          <w:szCs w:val="22"/>
        </w:rPr>
        <w:t xml:space="preserve">, </w:t>
      </w:r>
      <w:r w:rsidRPr="00DC744E">
        <w:rPr>
          <w:rFonts w:cstheme="minorHAnsi"/>
          <w:b/>
          <w:sz w:val="22"/>
          <w:szCs w:val="22"/>
        </w:rPr>
        <w:t>con actividades para todas las edades</w:t>
      </w:r>
      <w:r w:rsidR="00DC744E">
        <w:rPr>
          <w:rFonts w:cstheme="minorHAnsi"/>
          <w:b/>
          <w:sz w:val="22"/>
          <w:szCs w:val="22"/>
        </w:rPr>
        <w:t>.</w:t>
      </w:r>
    </w:p>
    <w:p w:rsidR="00DC744E" w:rsidRDefault="00DC744E" w:rsidP="00DC744E">
      <w:pPr>
        <w:pStyle w:val="Prrafodelista"/>
        <w:jc w:val="both"/>
        <w:rPr>
          <w:rFonts w:cstheme="minorHAnsi"/>
          <w:b/>
          <w:sz w:val="22"/>
          <w:szCs w:val="22"/>
        </w:rPr>
      </w:pPr>
    </w:p>
    <w:p w:rsidR="00F94183" w:rsidRDefault="00DC744E" w:rsidP="00DC744E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El </w:t>
      </w:r>
      <w:r w:rsidR="00EC7729" w:rsidRPr="00DC744E">
        <w:rPr>
          <w:rFonts w:cstheme="minorHAnsi"/>
          <w:b/>
          <w:sz w:val="22"/>
          <w:szCs w:val="22"/>
        </w:rPr>
        <w:t>encuentro</w:t>
      </w:r>
      <w:r>
        <w:rPr>
          <w:rFonts w:cstheme="minorHAnsi"/>
          <w:b/>
          <w:sz w:val="22"/>
          <w:szCs w:val="22"/>
        </w:rPr>
        <w:t xml:space="preserve"> literario con la reconocida autora María Dueñas será otra las principales citas de la Semana del Libro, entre </w:t>
      </w:r>
      <w:proofErr w:type="gramStart"/>
      <w:r>
        <w:rPr>
          <w:rFonts w:cstheme="minorHAnsi"/>
          <w:b/>
          <w:sz w:val="22"/>
          <w:szCs w:val="22"/>
        </w:rPr>
        <w:t xml:space="preserve">las </w:t>
      </w:r>
      <w:r w:rsidR="00EC7729" w:rsidRPr="00DC744E">
        <w:rPr>
          <w:rFonts w:cstheme="minorHAnsi"/>
          <w:b/>
          <w:sz w:val="22"/>
          <w:szCs w:val="22"/>
        </w:rPr>
        <w:t xml:space="preserve"> presentaciones</w:t>
      </w:r>
      <w:proofErr w:type="gramEnd"/>
      <w:r w:rsidR="00EC7729" w:rsidRPr="00DC744E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que llevarán a cabo diferentes autores en Salteras.</w:t>
      </w:r>
      <w:r w:rsidR="00EC7729" w:rsidRPr="00DC744E">
        <w:rPr>
          <w:rFonts w:cstheme="minorHAnsi"/>
          <w:b/>
          <w:sz w:val="22"/>
          <w:szCs w:val="22"/>
        </w:rPr>
        <w:t xml:space="preserve"> </w:t>
      </w:r>
    </w:p>
    <w:p w:rsidR="00DC744E" w:rsidRPr="00DC744E" w:rsidRDefault="00DC744E" w:rsidP="00DC744E">
      <w:pPr>
        <w:pStyle w:val="Prrafodelista"/>
        <w:jc w:val="both"/>
        <w:rPr>
          <w:rFonts w:cstheme="minorHAnsi"/>
          <w:b/>
          <w:sz w:val="22"/>
          <w:szCs w:val="22"/>
        </w:rPr>
      </w:pPr>
    </w:p>
    <w:p w:rsidR="00F94183" w:rsidRPr="00DC744E" w:rsidRDefault="00F94183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183" w:rsidRPr="00DC744E" w:rsidRDefault="00F94183" w:rsidP="00DC744E">
      <w:pPr>
        <w:jc w:val="both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b/>
          <w:sz w:val="22"/>
          <w:szCs w:val="22"/>
        </w:rPr>
        <w:t>Salteras, 20 de abril de 2019</w:t>
      </w:r>
      <w:r w:rsidRPr="00DC744E">
        <w:rPr>
          <w:rFonts w:asciiTheme="minorHAnsi" w:hAnsiTheme="minorHAnsi" w:cstheme="minorHAnsi"/>
          <w:sz w:val="22"/>
          <w:szCs w:val="22"/>
        </w:rPr>
        <w:t xml:space="preserve">. La XIII </w:t>
      </w:r>
      <w:r w:rsidR="00B47142">
        <w:rPr>
          <w:rFonts w:asciiTheme="minorHAnsi" w:hAnsiTheme="minorHAnsi" w:cstheme="minorHAnsi"/>
          <w:sz w:val="22"/>
          <w:szCs w:val="22"/>
        </w:rPr>
        <w:t>Semana</w:t>
      </w:r>
      <w:r w:rsidRPr="00DC744E">
        <w:rPr>
          <w:rFonts w:asciiTheme="minorHAnsi" w:hAnsiTheme="minorHAnsi" w:cstheme="minorHAnsi"/>
          <w:sz w:val="22"/>
          <w:szCs w:val="22"/>
        </w:rPr>
        <w:t xml:space="preserve"> del Libro de Salteras comenzará el próximo lunes</w:t>
      </w:r>
      <w:r w:rsidR="00DC744E">
        <w:rPr>
          <w:rFonts w:asciiTheme="minorHAnsi" w:hAnsiTheme="minorHAnsi" w:cstheme="minorHAnsi"/>
          <w:sz w:val="22"/>
          <w:szCs w:val="22"/>
        </w:rPr>
        <w:t xml:space="preserve"> 22 de abril,</w:t>
      </w:r>
      <w:r w:rsidRPr="00DC744E">
        <w:rPr>
          <w:rFonts w:asciiTheme="minorHAnsi" w:hAnsiTheme="minorHAnsi" w:cstheme="minorHAnsi"/>
          <w:sz w:val="22"/>
          <w:szCs w:val="22"/>
        </w:rPr>
        <w:t xml:space="preserve"> en una nueva edición destinada a </w:t>
      </w:r>
      <w:r w:rsidR="00DC744E">
        <w:rPr>
          <w:rFonts w:asciiTheme="minorHAnsi" w:hAnsiTheme="minorHAnsi" w:cstheme="minorHAnsi"/>
          <w:sz w:val="22"/>
          <w:szCs w:val="22"/>
        </w:rPr>
        <w:t xml:space="preserve">seguir </w:t>
      </w:r>
      <w:r w:rsidRPr="00DC744E">
        <w:rPr>
          <w:rFonts w:asciiTheme="minorHAnsi" w:hAnsiTheme="minorHAnsi" w:cstheme="minorHAnsi"/>
          <w:sz w:val="22"/>
          <w:szCs w:val="22"/>
        </w:rPr>
        <w:t>promov</w:t>
      </w:r>
      <w:r w:rsidR="00DC744E">
        <w:rPr>
          <w:rFonts w:asciiTheme="minorHAnsi" w:hAnsiTheme="minorHAnsi" w:cstheme="minorHAnsi"/>
          <w:sz w:val="22"/>
          <w:szCs w:val="22"/>
        </w:rPr>
        <w:t>iendo</w:t>
      </w:r>
      <w:r w:rsidRPr="00DC744E">
        <w:rPr>
          <w:rFonts w:asciiTheme="minorHAnsi" w:hAnsiTheme="minorHAnsi" w:cstheme="minorHAnsi"/>
          <w:sz w:val="22"/>
          <w:szCs w:val="22"/>
        </w:rPr>
        <w:t xml:space="preserve"> la cultura y el valor de la literatura entre la ciudadanía</w:t>
      </w:r>
      <w:r w:rsidR="00DC744E">
        <w:rPr>
          <w:rFonts w:asciiTheme="minorHAnsi" w:hAnsiTheme="minorHAnsi" w:cstheme="minorHAnsi"/>
          <w:sz w:val="22"/>
          <w:szCs w:val="22"/>
        </w:rPr>
        <w:t>, como viene haciendo durante la última década</w:t>
      </w:r>
      <w:r w:rsidRPr="00DC744E">
        <w:rPr>
          <w:rFonts w:asciiTheme="minorHAnsi" w:hAnsiTheme="minorHAnsi" w:cstheme="minorHAnsi"/>
          <w:sz w:val="22"/>
          <w:szCs w:val="22"/>
        </w:rPr>
        <w:t xml:space="preserve">. Lo hará del 22 al 26 de abril, </w:t>
      </w:r>
      <w:r w:rsidR="00DC744E">
        <w:rPr>
          <w:rFonts w:asciiTheme="minorHAnsi" w:hAnsiTheme="minorHAnsi" w:cstheme="minorHAnsi"/>
          <w:sz w:val="22"/>
          <w:szCs w:val="22"/>
        </w:rPr>
        <w:t>con</w:t>
      </w:r>
      <w:r w:rsidRPr="00DC744E">
        <w:rPr>
          <w:rFonts w:asciiTheme="minorHAnsi" w:hAnsiTheme="minorHAnsi" w:cstheme="minorHAnsi"/>
          <w:sz w:val="22"/>
          <w:szCs w:val="22"/>
        </w:rPr>
        <w:t xml:space="preserve"> una completa programación, para todas las edades, que tiene en su primera jornada uno de sus actos principales: el Pregón de la Semana del Libro, a cargo de una </w:t>
      </w:r>
      <w:proofErr w:type="spellStart"/>
      <w:r w:rsidRPr="00DC744E">
        <w:rPr>
          <w:rFonts w:asciiTheme="minorHAnsi" w:hAnsiTheme="minorHAnsi" w:cstheme="minorHAnsi"/>
          <w:sz w:val="22"/>
          <w:szCs w:val="22"/>
        </w:rPr>
        <w:t>saltereña</w:t>
      </w:r>
      <w:proofErr w:type="spellEnd"/>
      <w:r w:rsidRPr="00DC744E">
        <w:rPr>
          <w:rFonts w:asciiTheme="minorHAnsi" w:hAnsiTheme="minorHAnsi" w:cstheme="minorHAnsi"/>
          <w:sz w:val="22"/>
          <w:szCs w:val="22"/>
        </w:rPr>
        <w:t>, la doctora en filología hispánica Carmen Alarcón Román. Dará comienzo en el Espacio Cultural de Salteras, a las 20.00 horas.</w:t>
      </w:r>
    </w:p>
    <w:p w:rsidR="00F94183" w:rsidRPr="00DC744E" w:rsidRDefault="00F94183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4E" w:rsidRDefault="00F94183" w:rsidP="00DC744E">
      <w:pPr>
        <w:jc w:val="both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t xml:space="preserve">Hasta el sábado 27 de abril, cuentacuentos, </w:t>
      </w:r>
      <w:r w:rsidR="00EC7729" w:rsidRPr="00DC744E">
        <w:rPr>
          <w:rFonts w:asciiTheme="minorHAnsi" w:hAnsiTheme="minorHAnsi" w:cstheme="minorHAnsi"/>
          <w:sz w:val="22"/>
          <w:szCs w:val="22"/>
        </w:rPr>
        <w:t xml:space="preserve">encuentros literarios, lectura en familia, teatro, concursos y exposiciones llenarán la programación de la Semana del Libro. </w:t>
      </w:r>
    </w:p>
    <w:p w:rsidR="00DC744E" w:rsidRDefault="00DC744E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7729" w:rsidRPr="00DC744E" w:rsidRDefault="00EC7729" w:rsidP="00DC744E">
      <w:pPr>
        <w:jc w:val="both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t>De esta amplia programación</w:t>
      </w:r>
      <w:r w:rsidR="00DC744E">
        <w:rPr>
          <w:rFonts w:asciiTheme="minorHAnsi" w:hAnsiTheme="minorHAnsi" w:cstheme="minorHAnsi"/>
          <w:sz w:val="22"/>
          <w:szCs w:val="22"/>
        </w:rPr>
        <w:t>, p</w:t>
      </w:r>
      <w:r w:rsidRPr="00DC744E">
        <w:rPr>
          <w:rFonts w:asciiTheme="minorHAnsi" w:hAnsiTheme="minorHAnsi" w:cstheme="minorHAnsi"/>
          <w:sz w:val="22"/>
          <w:szCs w:val="22"/>
        </w:rPr>
        <w:t xml:space="preserve">ueden destacarse las </w:t>
      </w:r>
      <w:r w:rsidRPr="00DC744E">
        <w:rPr>
          <w:rFonts w:asciiTheme="minorHAnsi" w:hAnsiTheme="minorHAnsi" w:cstheme="minorHAnsi"/>
          <w:b/>
          <w:sz w:val="22"/>
          <w:szCs w:val="22"/>
        </w:rPr>
        <w:t>presentaciones de libros</w:t>
      </w:r>
      <w:r w:rsidRPr="00DC744E">
        <w:rPr>
          <w:rFonts w:asciiTheme="minorHAnsi" w:hAnsiTheme="minorHAnsi" w:cstheme="minorHAnsi"/>
          <w:sz w:val="22"/>
          <w:szCs w:val="22"/>
        </w:rPr>
        <w:t xml:space="preserve"> de José García Velázquez, con “Génesis del Grial y de </w:t>
      </w:r>
      <w:proofErr w:type="spellStart"/>
      <w:r w:rsidRPr="00DC744E">
        <w:rPr>
          <w:rFonts w:asciiTheme="minorHAnsi" w:hAnsiTheme="minorHAnsi" w:cstheme="minorHAnsi"/>
          <w:sz w:val="22"/>
          <w:szCs w:val="22"/>
        </w:rPr>
        <w:t>Tartessos</w:t>
      </w:r>
      <w:proofErr w:type="spellEnd"/>
      <w:r w:rsidRPr="00DC744E">
        <w:rPr>
          <w:rFonts w:asciiTheme="minorHAnsi" w:hAnsiTheme="minorHAnsi" w:cstheme="minorHAnsi"/>
          <w:sz w:val="22"/>
          <w:szCs w:val="22"/>
        </w:rPr>
        <w:t xml:space="preserve"> capital del Edén”, de Juan Carlos Sierra, con “Ciclotímicos”; el </w:t>
      </w:r>
      <w:r w:rsidRPr="00DC744E">
        <w:rPr>
          <w:rFonts w:asciiTheme="minorHAnsi" w:hAnsiTheme="minorHAnsi" w:cstheme="minorHAnsi"/>
          <w:b/>
          <w:sz w:val="22"/>
          <w:szCs w:val="22"/>
        </w:rPr>
        <w:t>II Encuentro Literario Joven</w:t>
      </w:r>
      <w:r w:rsidRPr="00DC744E">
        <w:rPr>
          <w:rFonts w:asciiTheme="minorHAnsi" w:hAnsiTheme="minorHAnsi" w:cstheme="minorHAnsi"/>
          <w:sz w:val="22"/>
          <w:szCs w:val="22"/>
        </w:rPr>
        <w:t xml:space="preserve">, en torno al personaje de Harry Potter; en </w:t>
      </w:r>
      <w:r w:rsidRPr="00DC744E">
        <w:rPr>
          <w:rFonts w:asciiTheme="minorHAnsi" w:hAnsiTheme="minorHAnsi" w:cstheme="minorHAnsi"/>
          <w:b/>
          <w:sz w:val="22"/>
          <w:szCs w:val="22"/>
        </w:rPr>
        <w:t>encuentro literario con la reconocida autora María Dueñas</w:t>
      </w:r>
      <w:r w:rsidRPr="00DC744E">
        <w:rPr>
          <w:rFonts w:asciiTheme="minorHAnsi" w:hAnsiTheme="minorHAnsi" w:cstheme="minorHAnsi"/>
          <w:sz w:val="22"/>
          <w:szCs w:val="22"/>
        </w:rPr>
        <w:t xml:space="preserve">, que presentará “Hijas del Capitán”; una </w:t>
      </w:r>
      <w:r w:rsidRPr="00DC744E">
        <w:rPr>
          <w:rFonts w:asciiTheme="minorHAnsi" w:hAnsiTheme="minorHAnsi" w:cstheme="minorHAnsi"/>
          <w:b/>
          <w:sz w:val="22"/>
          <w:szCs w:val="22"/>
        </w:rPr>
        <w:t>teatralización de la obra de Don Juan Tenorio</w:t>
      </w:r>
      <w:r w:rsidRPr="00DC744E">
        <w:rPr>
          <w:rFonts w:asciiTheme="minorHAnsi" w:hAnsiTheme="minorHAnsi" w:cstheme="minorHAnsi"/>
          <w:sz w:val="22"/>
          <w:szCs w:val="22"/>
        </w:rPr>
        <w:t xml:space="preserve">; una </w:t>
      </w:r>
      <w:r w:rsidRPr="00DC744E">
        <w:rPr>
          <w:rFonts w:asciiTheme="minorHAnsi" w:hAnsiTheme="minorHAnsi" w:cstheme="minorHAnsi"/>
          <w:b/>
          <w:sz w:val="22"/>
          <w:szCs w:val="22"/>
        </w:rPr>
        <w:t>exposición fotográfica de Machado</w:t>
      </w:r>
      <w:r w:rsidRPr="00DC744E">
        <w:rPr>
          <w:rFonts w:asciiTheme="minorHAnsi" w:hAnsiTheme="minorHAnsi" w:cstheme="minorHAnsi"/>
          <w:sz w:val="22"/>
          <w:szCs w:val="22"/>
        </w:rPr>
        <w:t xml:space="preserve"> o el </w:t>
      </w:r>
      <w:r w:rsidRPr="00DC744E">
        <w:rPr>
          <w:rFonts w:asciiTheme="minorHAnsi" w:hAnsiTheme="minorHAnsi" w:cstheme="minorHAnsi"/>
          <w:b/>
          <w:sz w:val="22"/>
          <w:szCs w:val="22"/>
        </w:rPr>
        <w:t>VIII Ciclo de Literatura Vino y Jazz</w:t>
      </w:r>
      <w:r w:rsidRPr="00DC744E">
        <w:rPr>
          <w:rFonts w:asciiTheme="minorHAnsi" w:hAnsiTheme="minorHAnsi" w:cstheme="minorHAnsi"/>
          <w:sz w:val="22"/>
          <w:szCs w:val="22"/>
        </w:rPr>
        <w:t>, que recordará la figura de Federico García Lorca. Los sones de jazz correrán</w:t>
      </w:r>
      <w:r w:rsidR="00DC744E">
        <w:rPr>
          <w:rFonts w:asciiTheme="minorHAnsi" w:hAnsiTheme="minorHAnsi" w:cstheme="minorHAnsi"/>
          <w:sz w:val="22"/>
          <w:szCs w:val="22"/>
        </w:rPr>
        <w:t xml:space="preserve"> </w:t>
      </w:r>
      <w:r w:rsidRPr="00DC744E">
        <w:rPr>
          <w:rFonts w:asciiTheme="minorHAnsi" w:hAnsiTheme="minorHAnsi" w:cstheme="minorHAnsi"/>
          <w:sz w:val="22"/>
          <w:szCs w:val="22"/>
        </w:rPr>
        <w:t xml:space="preserve">a </w:t>
      </w:r>
      <w:r w:rsidR="00DC744E">
        <w:rPr>
          <w:rFonts w:asciiTheme="minorHAnsi" w:hAnsiTheme="minorHAnsi" w:cstheme="minorHAnsi"/>
          <w:sz w:val="22"/>
          <w:szCs w:val="22"/>
        </w:rPr>
        <w:t>c</w:t>
      </w:r>
      <w:r w:rsidRPr="00DC744E">
        <w:rPr>
          <w:rFonts w:asciiTheme="minorHAnsi" w:hAnsiTheme="minorHAnsi" w:cstheme="minorHAnsi"/>
          <w:sz w:val="22"/>
          <w:szCs w:val="22"/>
        </w:rPr>
        <w:t xml:space="preserve">argo de </w:t>
      </w:r>
      <w:proofErr w:type="spellStart"/>
      <w:r w:rsidRPr="00DC744E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DC74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744E">
        <w:rPr>
          <w:rFonts w:asciiTheme="minorHAnsi" w:hAnsiTheme="minorHAnsi" w:cstheme="minorHAnsi"/>
          <w:sz w:val="22"/>
          <w:szCs w:val="22"/>
        </w:rPr>
        <w:t>Jam-Tonic</w:t>
      </w:r>
      <w:proofErr w:type="spellEnd"/>
      <w:r w:rsidRPr="00DC744E">
        <w:rPr>
          <w:rFonts w:asciiTheme="minorHAnsi" w:hAnsiTheme="minorHAnsi" w:cstheme="minorHAnsi"/>
          <w:sz w:val="22"/>
          <w:szCs w:val="22"/>
        </w:rPr>
        <w:t xml:space="preserve"> &amp; Natalia </w:t>
      </w:r>
      <w:proofErr w:type="spellStart"/>
      <w:r w:rsidRPr="00DC744E">
        <w:rPr>
          <w:rFonts w:asciiTheme="minorHAnsi" w:hAnsiTheme="minorHAnsi" w:cstheme="minorHAnsi"/>
          <w:sz w:val="22"/>
          <w:szCs w:val="22"/>
        </w:rPr>
        <w:t>Ruciero</w:t>
      </w:r>
      <w:proofErr w:type="spellEnd"/>
      <w:r w:rsidRPr="00DC744E">
        <w:rPr>
          <w:rFonts w:asciiTheme="minorHAnsi" w:hAnsiTheme="minorHAnsi" w:cstheme="minorHAnsi"/>
          <w:sz w:val="22"/>
          <w:szCs w:val="22"/>
        </w:rPr>
        <w:t xml:space="preserve">. También se celebra por primera vez el primer </w:t>
      </w:r>
      <w:r w:rsidRPr="00DC744E">
        <w:rPr>
          <w:rFonts w:asciiTheme="minorHAnsi" w:hAnsiTheme="minorHAnsi" w:cstheme="minorHAnsi"/>
          <w:b/>
          <w:sz w:val="22"/>
          <w:szCs w:val="22"/>
        </w:rPr>
        <w:t xml:space="preserve">concurso de fotografía </w:t>
      </w:r>
      <w:proofErr w:type="gramStart"/>
      <w:r w:rsidRPr="00DC744E">
        <w:rPr>
          <w:rFonts w:asciiTheme="minorHAnsi" w:hAnsiTheme="minorHAnsi" w:cstheme="minorHAnsi"/>
          <w:b/>
          <w:sz w:val="22"/>
          <w:szCs w:val="22"/>
        </w:rPr>
        <w:t>Zoom</w:t>
      </w:r>
      <w:proofErr w:type="gramEnd"/>
      <w:r w:rsidRPr="00DC744E">
        <w:rPr>
          <w:rFonts w:asciiTheme="minorHAnsi" w:hAnsiTheme="minorHAnsi" w:cstheme="minorHAnsi"/>
          <w:b/>
          <w:sz w:val="22"/>
          <w:szCs w:val="22"/>
        </w:rPr>
        <w:t xml:space="preserve"> Literario</w:t>
      </w:r>
      <w:r w:rsidRPr="00DC744E">
        <w:rPr>
          <w:rFonts w:asciiTheme="minorHAnsi" w:hAnsiTheme="minorHAnsi" w:cstheme="minorHAnsi"/>
          <w:sz w:val="22"/>
          <w:szCs w:val="22"/>
        </w:rPr>
        <w:t>, que viene a completar una destacada oferta cultural, durante toda la semana, en torno al libro y la literatura.</w:t>
      </w:r>
    </w:p>
    <w:p w:rsidR="00EC7729" w:rsidRPr="00DC744E" w:rsidRDefault="00EC7729" w:rsidP="00DC74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183" w:rsidRPr="00DC744E" w:rsidRDefault="00EC7729" w:rsidP="00DC744E">
      <w:pPr>
        <w:jc w:val="both"/>
        <w:rPr>
          <w:rFonts w:asciiTheme="minorHAnsi" w:hAnsiTheme="minorHAnsi" w:cstheme="minorHAnsi"/>
          <w:sz w:val="22"/>
          <w:szCs w:val="22"/>
        </w:rPr>
      </w:pPr>
      <w:r w:rsidRPr="00DC744E">
        <w:rPr>
          <w:rFonts w:asciiTheme="minorHAnsi" w:hAnsiTheme="minorHAnsi" w:cstheme="minorHAnsi"/>
          <w:sz w:val="22"/>
          <w:szCs w:val="22"/>
        </w:rPr>
        <w:t xml:space="preserve">La programación completa de la XIII </w:t>
      </w:r>
      <w:r w:rsidR="00B47142">
        <w:rPr>
          <w:rFonts w:asciiTheme="minorHAnsi" w:hAnsiTheme="minorHAnsi" w:cstheme="minorHAnsi"/>
          <w:sz w:val="22"/>
          <w:szCs w:val="22"/>
        </w:rPr>
        <w:t>Semana</w:t>
      </w:r>
      <w:r w:rsidRPr="00DC744E">
        <w:rPr>
          <w:rFonts w:asciiTheme="minorHAnsi" w:hAnsiTheme="minorHAnsi" w:cstheme="minorHAnsi"/>
          <w:sz w:val="22"/>
          <w:szCs w:val="22"/>
        </w:rPr>
        <w:t xml:space="preserve"> del Libro de Salteras se adjunta a esta noticia en formato PDF.</w:t>
      </w:r>
    </w:p>
    <w:p w:rsidR="00EC7729" w:rsidRPr="00DC744E" w:rsidRDefault="00EC7729" w:rsidP="00F94183">
      <w:pPr>
        <w:rPr>
          <w:rFonts w:asciiTheme="minorHAnsi" w:hAnsiTheme="minorHAnsi" w:cstheme="minorHAnsi"/>
          <w:sz w:val="22"/>
          <w:szCs w:val="22"/>
        </w:rPr>
      </w:pPr>
    </w:p>
    <w:p w:rsidR="00EC7729" w:rsidRPr="00DC744E" w:rsidRDefault="00EC7729" w:rsidP="00F94183">
      <w:pPr>
        <w:rPr>
          <w:rFonts w:asciiTheme="minorHAnsi" w:hAnsiTheme="minorHAnsi" w:cstheme="minorHAnsi"/>
          <w:sz w:val="22"/>
          <w:szCs w:val="22"/>
        </w:rPr>
      </w:pPr>
    </w:p>
    <w:p w:rsidR="00DC744E" w:rsidRPr="00DC744E" w:rsidRDefault="00DC744E" w:rsidP="00F94183">
      <w:pPr>
        <w:rPr>
          <w:rFonts w:asciiTheme="minorHAnsi" w:hAnsiTheme="minorHAnsi" w:cstheme="minorHAnsi"/>
          <w:b/>
          <w:sz w:val="22"/>
          <w:szCs w:val="22"/>
        </w:rPr>
      </w:pPr>
      <w:r w:rsidRPr="00DC744E">
        <w:rPr>
          <w:rFonts w:asciiTheme="minorHAnsi" w:hAnsiTheme="minorHAnsi" w:cstheme="minorHAnsi"/>
          <w:b/>
          <w:sz w:val="22"/>
          <w:szCs w:val="22"/>
        </w:rPr>
        <w:t>Para más información: Gabinete de comunicación del Ayto. de Salteras</w:t>
      </w:r>
    </w:p>
    <w:p w:rsidR="00DC744E" w:rsidRDefault="00DC744E" w:rsidP="00F941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Pilar Mena / José Manuel Caro</w:t>
      </w:r>
    </w:p>
    <w:p w:rsidR="00F94183" w:rsidRPr="00DC744E" w:rsidRDefault="00DC744E" w:rsidP="00F941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630133977 – 677732025</w:t>
      </w:r>
    </w:p>
    <w:bookmarkEnd w:id="0"/>
    <w:p w:rsidR="002142C9" w:rsidRPr="00DC744E" w:rsidRDefault="002142C9">
      <w:pPr>
        <w:rPr>
          <w:rFonts w:asciiTheme="minorHAnsi" w:hAnsiTheme="minorHAnsi" w:cstheme="minorHAnsi"/>
          <w:sz w:val="22"/>
          <w:szCs w:val="22"/>
        </w:rPr>
      </w:pPr>
    </w:p>
    <w:sectPr w:rsidR="002142C9" w:rsidRPr="00DC744E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792"/>
    <w:multiLevelType w:val="hybridMultilevel"/>
    <w:tmpl w:val="E08258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3DDC"/>
    <w:multiLevelType w:val="hybridMultilevel"/>
    <w:tmpl w:val="A9B87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3"/>
    <w:rsid w:val="00022461"/>
    <w:rsid w:val="002142C9"/>
    <w:rsid w:val="0049394E"/>
    <w:rsid w:val="008413C7"/>
    <w:rsid w:val="008B7226"/>
    <w:rsid w:val="009367EB"/>
    <w:rsid w:val="00B47142"/>
    <w:rsid w:val="00CB65D8"/>
    <w:rsid w:val="00DC744E"/>
    <w:rsid w:val="00EC7729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21EEA19-F61C-DA4F-AEFA-FF8CB48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744E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183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44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44E"/>
    <w:rPr>
      <w:rFonts w:ascii="Times New Roman" w:eastAsia="Times New Roman" w:hAnsi="Times New Roman" w:cs="Times New Roman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2019-04-20T09:12:00Z</dcterms:created>
  <dcterms:modified xsi:type="dcterms:W3CDTF">2019-04-20T10:42:00Z</dcterms:modified>
</cp:coreProperties>
</file>