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C46E" w14:textId="706DE35C" w:rsidR="00385BA8" w:rsidRPr="00BA56A2" w:rsidRDefault="0005532B" w:rsidP="0005532B">
      <w:pPr>
        <w:jc w:val="center"/>
        <w:rPr>
          <w:rFonts w:asciiTheme="minorHAnsi" w:hAnsiTheme="minorHAnsi" w:cstheme="minorHAnsi"/>
          <w:color w:val="000000"/>
        </w:rPr>
      </w:pPr>
      <w:r w:rsidRPr="00BA56A2">
        <w:rPr>
          <w:rFonts w:asciiTheme="minorHAnsi" w:hAnsiTheme="minorHAnsi" w:cstheme="minorHAnsi"/>
          <w:b/>
          <w:noProof/>
          <w:color w:val="000000"/>
          <w:lang w:eastAsia="es-ES"/>
        </w:rPr>
        <w:drawing>
          <wp:inline distT="0" distB="0" distL="0" distR="0" wp14:anchorId="42B84425" wp14:editId="321B25DF">
            <wp:extent cx="1551343" cy="71013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CTOR ALARM.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566065" cy="716874"/>
                    </a:xfrm>
                    <a:prstGeom prst="rect">
                      <a:avLst/>
                    </a:prstGeom>
                  </pic:spPr>
                </pic:pic>
              </a:graphicData>
            </a:graphic>
          </wp:inline>
        </w:drawing>
      </w:r>
    </w:p>
    <w:p w14:paraId="2903EF85" w14:textId="48A41C48" w:rsidR="0005532B" w:rsidRDefault="0005532B" w:rsidP="00385BA8">
      <w:pPr>
        <w:rPr>
          <w:rFonts w:asciiTheme="minorHAnsi" w:hAnsiTheme="minorHAnsi" w:cstheme="minorHAnsi"/>
          <w:color w:val="1D2129"/>
        </w:rPr>
      </w:pPr>
    </w:p>
    <w:p w14:paraId="5ADDCA4D" w14:textId="77777777" w:rsidR="00BA56A2" w:rsidRPr="00BA56A2" w:rsidRDefault="00BA56A2" w:rsidP="00385BA8">
      <w:pPr>
        <w:rPr>
          <w:rFonts w:asciiTheme="minorHAnsi" w:hAnsiTheme="minorHAnsi" w:cstheme="minorHAnsi"/>
          <w:color w:val="1D2129"/>
        </w:rPr>
      </w:pPr>
    </w:p>
    <w:p w14:paraId="7C5BC9C3" w14:textId="62386AB6" w:rsidR="00385BA8" w:rsidRPr="00BA56A2" w:rsidRDefault="0005532B" w:rsidP="0005532B">
      <w:pPr>
        <w:jc w:val="center"/>
        <w:rPr>
          <w:rFonts w:asciiTheme="minorHAnsi" w:hAnsiTheme="minorHAnsi" w:cstheme="minorHAnsi"/>
          <w:b/>
          <w:color w:val="000000"/>
          <w:u w:val="single"/>
        </w:rPr>
      </w:pPr>
      <w:r w:rsidRPr="00BA56A2">
        <w:rPr>
          <w:rFonts w:asciiTheme="minorHAnsi" w:hAnsiTheme="minorHAnsi" w:cstheme="minorHAnsi"/>
          <w:b/>
          <w:color w:val="1D2129"/>
          <w:u w:val="single"/>
        </w:rPr>
        <w:t>NOTA DE PRENSA</w:t>
      </w:r>
    </w:p>
    <w:p w14:paraId="3541A4F4" w14:textId="52037297" w:rsidR="00385BA8" w:rsidRPr="00BA56A2" w:rsidRDefault="00385BA8" w:rsidP="00B924A8">
      <w:pPr>
        <w:rPr>
          <w:rFonts w:asciiTheme="minorHAnsi" w:hAnsiTheme="minorHAnsi" w:cstheme="minorHAnsi"/>
          <w:b/>
          <w:color w:val="000000"/>
          <w:u w:val="single"/>
        </w:rPr>
      </w:pPr>
    </w:p>
    <w:p w14:paraId="694FE3B8" w14:textId="5D022F3D" w:rsidR="00B924A8" w:rsidRPr="00BA56A2" w:rsidRDefault="00B924A8" w:rsidP="000B6FE3">
      <w:pPr>
        <w:jc w:val="both"/>
        <w:rPr>
          <w:rFonts w:asciiTheme="minorHAnsi" w:hAnsiTheme="minorHAnsi" w:cstheme="minorHAnsi"/>
          <w:b/>
          <w:color w:val="000000"/>
        </w:rPr>
      </w:pPr>
      <w:r w:rsidRPr="00BA56A2">
        <w:rPr>
          <w:rFonts w:asciiTheme="minorHAnsi" w:hAnsiTheme="minorHAnsi" w:cstheme="minorHAnsi"/>
          <w:b/>
          <w:color w:val="000000"/>
        </w:rPr>
        <w:t xml:space="preserve">SECTOR ALARM </w:t>
      </w:r>
      <w:r w:rsidR="00BA56A2">
        <w:rPr>
          <w:rFonts w:asciiTheme="minorHAnsi" w:hAnsiTheme="minorHAnsi" w:cstheme="minorHAnsi"/>
          <w:b/>
          <w:color w:val="000000"/>
        </w:rPr>
        <w:t>ELIGE EN MÁLAGA A LA</w:t>
      </w:r>
      <w:r w:rsidRPr="00BA56A2">
        <w:rPr>
          <w:rFonts w:asciiTheme="minorHAnsi" w:hAnsiTheme="minorHAnsi" w:cstheme="minorHAnsi"/>
          <w:b/>
          <w:color w:val="000000"/>
        </w:rPr>
        <w:t xml:space="preserve"> FUNDACIÓN ANDRÉS OLIVARES </w:t>
      </w:r>
      <w:r w:rsidR="00BA56A2">
        <w:rPr>
          <w:rFonts w:asciiTheme="minorHAnsi" w:hAnsiTheme="minorHAnsi" w:cstheme="minorHAnsi"/>
          <w:b/>
          <w:color w:val="000000"/>
        </w:rPr>
        <w:t xml:space="preserve">PARA CONTRIBUIR A LA MEJORA DE LA CALIDAD DE VIDA DE LOS NIÑOS CON CÁNCER </w:t>
      </w:r>
    </w:p>
    <w:p w14:paraId="4D6282D9" w14:textId="57428C4F" w:rsidR="00B924A8" w:rsidRPr="00BA56A2" w:rsidRDefault="00B924A8" w:rsidP="000B6FE3">
      <w:pPr>
        <w:jc w:val="both"/>
        <w:rPr>
          <w:rFonts w:asciiTheme="minorHAnsi" w:hAnsiTheme="minorHAnsi" w:cstheme="minorHAnsi"/>
          <w:b/>
          <w:color w:val="000000"/>
        </w:rPr>
      </w:pPr>
    </w:p>
    <w:p w14:paraId="2F0D857F" w14:textId="211AF1F9" w:rsidR="00B924A8" w:rsidRPr="00BA56A2" w:rsidRDefault="00B924A8" w:rsidP="000B6FE3">
      <w:pPr>
        <w:pStyle w:val="Prrafodelista"/>
        <w:numPr>
          <w:ilvl w:val="0"/>
          <w:numId w:val="3"/>
        </w:numPr>
        <w:jc w:val="both"/>
        <w:rPr>
          <w:rFonts w:eastAsia="Times New Roman" w:cstheme="minorHAnsi"/>
          <w:b/>
          <w:color w:val="000000"/>
          <w:lang w:val="es-ES" w:eastAsia="es-ES_tradnl"/>
        </w:rPr>
      </w:pPr>
      <w:r w:rsidRPr="00BA56A2">
        <w:rPr>
          <w:rFonts w:eastAsia="Times New Roman" w:cstheme="minorHAnsi"/>
          <w:b/>
          <w:color w:val="000000"/>
          <w:lang w:val="es-ES" w:eastAsia="es-ES_tradnl"/>
        </w:rPr>
        <w:t>Los “Desayunos Solidarios” de Sector Alarm forman parte de sus acciones de responsabilidad social en la provincia de Málaga, centradas en el apoyo a ONGs y entidades sin ánimo de lucro locales.</w:t>
      </w:r>
    </w:p>
    <w:p w14:paraId="21C1A16B" w14:textId="77777777" w:rsidR="00B924A8" w:rsidRPr="00BA56A2" w:rsidRDefault="00B924A8" w:rsidP="000B6FE3">
      <w:pPr>
        <w:pStyle w:val="Prrafodelista"/>
        <w:jc w:val="both"/>
        <w:rPr>
          <w:rFonts w:eastAsia="Times New Roman" w:cstheme="minorHAnsi"/>
          <w:b/>
          <w:color w:val="000000"/>
          <w:lang w:val="es-ES" w:eastAsia="es-ES_tradnl"/>
        </w:rPr>
      </w:pPr>
    </w:p>
    <w:p w14:paraId="4085BF6A" w14:textId="5F92A00B" w:rsidR="00B924A8" w:rsidRPr="00BA56A2" w:rsidRDefault="00B924A8" w:rsidP="000B6FE3">
      <w:pPr>
        <w:pStyle w:val="Prrafodelista"/>
        <w:numPr>
          <w:ilvl w:val="0"/>
          <w:numId w:val="3"/>
        </w:numPr>
        <w:jc w:val="both"/>
        <w:rPr>
          <w:rFonts w:eastAsia="Times New Roman" w:cstheme="minorHAnsi"/>
          <w:b/>
          <w:color w:val="000000"/>
          <w:lang w:val="es-ES" w:eastAsia="es-ES_tradnl"/>
        </w:rPr>
      </w:pPr>
      <w:r w:rsidRPr="00BA56A2">
        <w:rPr>
          <w:rFonts w:eastAsia="Times New Roman" w:cstheme="minorHAnsi"/>
          <w:b/>
          <w:color w:val="000000"/>
          <w:lang w:val="es-ES" w:eastAsia="es-ES_tradnl"/>
        </w:rPr>
        <w:t xml:space="preserve">Fundación Andrés Olivares centra su labor en </w:t>
      </w:r>
      <w:r w:rsidRPr="00BA56A2">
        <w:rPr>
          <w:rFonts w:eastAsia="Times New Roman" w:cstheme="minorHAnsi"/>
          <w:b/>
          <w:color w:val="1D2129"/>
          <w:lang w:val="es-ES" w:eastAsia="es-ES_tradnl"/>
        </w:rPr>
        <w:t xml:space="preserve">ayudar a mejorar la calidad de vida de las familias con hijos que sufren cáncer y otras enfermedades crónicas graves. </w:t>
      </w:r>
    </w:p>
    <w:p w14:paraId="44E0347F" w14:textId="77777777" w:rsidR="00B924A8" w:rsidRPr="00BA56A2" w:rsidRDefault="00B924A8" w:rsidP="00B924A8">
      <w:pPr>
        <w:pStyle w:val="Prrafodelista"/>
        <w:rPr>
          <w:rFonts w:eastAsia="Times New Roman" w:cstheme="minorHAnsi"/>
          <w:b/>
          <w:color w:val="000000"/>
          <w:lang w:val="es-ES" w:eastAsia="es-ES_tradnl"/>
        </w:rPr>
      </w:pPr>
    </w:p>
    <w:p w14:paraId="1A224F1B" w14:textId="55093ADD" w:rsidR="00B924A8" w:rsidRPr="00BA56A2" w:rsidRDefault="00B924A8" w:rsidP="000B6FE3">
      <w:pPr>
        <w:jc w:val="both"/>
        <w:rPr>
          <w:rFonts w:asciiTheme="minorHAnsi" w:hAnsiTheme="minorHAnsi" w:cstheme="minorHAnsi"/>
          <w:color w:val="000000"/>
        </w:rPr>
      </w:pPr>
      <w:r w:rsidRPr="00BA56A2">
        <w:rPr>
          <w:rFonts w:asciiTheme="minorHAnsi" w:hAnsiTheme="minorHAnsi" w:cstheme="minorHAnsi"/>
          <w:b/>
          <w:color w:val="000000"/>
        </w:rPr>
        <w:t xml:space="preserve">Málaga, 25 de marzo de 2019. </w:t>
      </w:r>
      <w:r w:rsidRPr="00BA56A2">
        <w:rPr>
          <w:rFonts w:asciiTheme="minorHAnsi" w:hAnsiTheme="minorHAnsi" w:cstheme="minorHAnsi"/>
          <w:color w:val="000000"/>
        </w:rPr>
        <w:t xml:space="preserve">Sector Alarm ha celebrado su primer Desayuno Solidario de 2019, iniciativa que se enmarca en sus acciones de responsabilidad social corporativa. Con esta iniciativa apoya a ONGs y entidades sin ánimo de lucro situadas en Málaga y su Provincia, como es el caso de la Fundación Andrés Olivares, </w:t>
      </w:r>
      <w:r w:rsidR="0005532B" w:rsidRPr="00BA56A2">
        <w:rPr>
          <w:rFonts w:asciiTheme="minorHAnsi" w:hAnsiTheme="minorHAnsi" w:cstheme="minorHAnsi"/>
          <w:color w:val="000000"/>
        </w:rPr>
        <w:t xml:space="preserve">nacida en 2010 y </w:t>
      </w:r>
      <w:r w:rsidRPr="00BA56A2">
        <w:rPr>
          <w:rFonts w:asciiTheme="minorHAnsi" w:hAnsiTheme="minorHAnsi" w:cstheme="minorHAnsi"/>
          <w:color w:val="000000"/>
        </w:rPr>
        <w:t xml:space="preserve">que centra su labor en </w:t>
      </w:r>
      <w:r w:rsidRPr="00B924A8">
        <w:rPr>
          <w:rFonts w:asciiTheme="minorHAnsi" w:hAnsiTheme="minorHAnsi" w:cstheme="minorHAnsi"/>
          <w:color w:val="000000"/>
        </w:rPr>
        <w:t>ayudar</w:t>
      </w:r>
      <w:r w:rsidRPr="00BA56A2">
        <w:rPr>
          <w:rFonts w:asciiTheme="minorHAnsi" w:hAnsiTheme="minorHAnsi" w:cstheme="minorHAnsi"/>
          <w:color w:val="000000"/>
        </w:rPr>
        <w:t xml:space="preserve"> </w:t>
      </w:r>
      <w:r w:rsidRPr="00B924A8">
        <w:rPr>
          <w:rFonts w:asciiTheme="minorHAnsi" w:hAnsiTheme="minorHAnsi" w:cstheme="minorHAnsi"/>
          <w:color w:val="000000"/>
        </w:rPr>
        <w:t xml:space="preserve">a mejorar la calidad de vida de las familias con hijos que sufren cáncer y otras enfermedades crónicas graves. </w:t>
      </w:r>
    </w:p>
    <w:p w14:paraId="10F9AFCD" w14:textId="55DA102E" w:rsidR="00B924A8" w:rsidRPr="00BA56A2" w:rsidRDefault="00B924A8" w:rsidP="00B924A8">
      <w:pPr>
        <w:rPr>
          <w:rFonts w:asciiTheme="minorHAnsi" w:hAnsiTheme="minorHAnsi" w:cstheme="minorHAnsi"/>
          <w:color w:val="000000"/>
        </w:rPr>
      </w:pPr>
    </w:p>
    <w:p w14:paraId="766151E8" w14:textId="05CFFD42" w:rsidR="0005532B" w:rsidRPr="00BA56A2" w:rsidRDefault="00B924A8" w:rsidP="0005532B">
      <w:pPr>
        <w:jc w:val="both"/>
        <w:rPr>
          <w:rFonts w:asciiTheme="minorHAnsi" w:hAnsiTheme="minorHAnsi" w:cstheme="minorHAnsi"/>
          <w:color w:val="000000" w:themeColor="text1"/>
        </w:rPr>
      </w:pPr>
      <w:r w:rsidRPr="00BA56A2">
        <w:rPr>
          <w:rFonts w:asciiTheme="minorHAnsi" w:hAnsiTheme="minorHAnsi" w:cstheme="minorHAnsi"/>
          <w:color w:val="000000"/>
        </w:rPr>
        <w:t>El encuentro ha contado con la participación del propio creador de la Fundación, Andrés Olivares, quien ha dado a conocer a la plantilla profesional de Sector Alarm los principales retos de la entidad, que serán apoyados por parte de la compañía a través de una cuestación solidaria. Andrés Olivares ha trasladado a los participantes “</w:t>
      </w:r>
      <w:r w:rsidRPr="00BA56A2">
        <w:rPr>
          <w:rFonts w:asciiTheme="minorHAnsi" w:hAnsiTheme="minorHAnsi" w:cstheme="minorHAnsi"/>
          <w:color w:val="1D2129"/>
        </w:rPr>
        <w:t xml:space="preserve">un mensaje motivador, esperanzador, de lucha y superación constante”. “Valores que </w:t>
      </w:r>
      <w:r w:rsidR="00BA56A2">
        <w:rPr>
          <w:rFonts w:asciiTheme="minorHAnsi" w:hAnsiTheme="minorHAnsi" w:cstheme="minorHAnsi"/>
          <w:color w:val="1D2129"/>
        </w:rPr>
        <w:t xml:space="preserve">compartimos con esta entidad y que </w:t>
      </w:r>
      <w:r w:rsidRPr="00BA56A2">
        <w:rPr>
          <w:rFonts w:asciiTheme="minorHAnsi" w:hAnsiTheme="minorHAnsi" w:cstheme="minorHAnsi"/>
          <w:color w:val="1D2129"/>
        </w:rPr>
        <w:t xml:space="preserve">inspiran nuestra labor diaria como equipo profesional”, </w:t>
      </w:r>
      <w:r w:rsidR="0005532B" w:rsidRPr="00BA56A2">
        <w:rPr>
          <w:rFonts w:asciiTheme="minorHAnsi" w:hAnsiTheme="minorHAnsi" w:cstheme="minorHAnsi"/>
          <w:bCs/>
          <w:color w:val="000000"/>
        </w:rPr>
        <w:t xml:space="preserve">subraya </w:t>
      </w:r>
      <w:r w:rsidR="0005532B" w:rsidRPr="00BA56A2">
        <w:rPr>
          <w:rFonts w:asciiTheme="minorHAnsi" w:hAnsiTheme="minorHAnsi" w:cstheme="minorHAnsi"/>
          <w:bCs/>
          <w:color w:val="000000" w:themeColor="text1"/>
        </w:rPr>
        <w:t xml:space="preserve">la </w:t>
      </w:r>
      <w:r w:rsidR="0005532B" w:rsidRPr="00BA56A2">
        <w:rPr>
          <w:rFonts w:asciiTheme="minorHAnsi" w:hAnsiTheme="minorHAnsi" w:cstheme="minorHAnsi"/>
          <w:color w:val="000000" w:themeColor="text1"/>
        </w:rPr>
        <w:t>directora de Recursos Humanos de Sector Alarm España, Cristina Aranda.</w:t>
      </w:r>
    </w:p>
    <w:p w14:paraId="3A376414" w14:textId="7A071D11" w:rsidR="0005532B" w:rsidRPr="00BA56A2" w:rsidRDefault="0005532B" w:rsidP="0005532B">
      <w:pPr>
        <w:jc w:val="both"/>
        <w:rPr>
          <w:rFonts w:asciiTheme="minorHAnsi" w:hAnsiTheme="minorHAnsi" w:cstheme="minorHAnsi"/>
          <w:color w:val="000000" w:themeColor="text1"/>
        </w:rPr>
      </w:pPr>
    </w:p>
    <w:p w14:paraId="546DE59E" w14:textId="655E4FB6" w:rsidR="005805C6" w:rsidRDefault="0005532B" w:rsidP="0005532B">
      <w:pPr>
        <w:jc w:val="both"/>
        <w:rPr>
          <w:rFonts w:asciiTheme="minorHAnsi" w:hAnsiTheme="minorHAnsi" w:cstheme="minorHAnsi"/>
          <w:bCs/>
          <w:color w:val="000000" w:themeColor="text1"/>
        </w:rPr>
      </w:pPr>
      <w:r w:rsidRPr="00BA56A2">
        <w:rPr>
          <w:rFonts w:asciiTheme="minorHAnsi" w:hAnsiTheme="minorHAnsi" w:cstheme="minorHAnsi"/>
          <w:color w:val="000000" w:themeColor="text1"/>
        </w:rPr>
        <w:t>La misión de la Fundación Andrés Olivares es “conseguir que los niños enfermos de cáncer sigan siendo </w:t>
      </w:r>
      <w:r w:rsidRPr="00BA56A2">
        <w:rPr>
          <w:rFonts w:asciiTheme="minorHAnsi" w:hAnsiTheme="minorHAnsi" w:cstheme="minorHAnsi"/>
          <w:bCs/>
          <w:color w:val="000000" w:themeColor="text1"/>
        </w:rPr>
        <w:t xml:space="preserve">niños”, explica su fundador. “Queremos ser una organización reconocida por trabajar para mejorar la calidad de vida de nuestros niños y sus familias, a través de un completo programa asistencial, ofrecido por grandes profesionales con mucho corazón”. </w:t>
      </w:r>
    </w:p>
    <w:p w14:paraId="6E24E2EA" w14:textId="18221722" w:rsidR="005805C6" w:rsidRDefault="005805C6" w:rsidP="0005532B">
      <w:pPr>
        <w:jc w:val="both"/>
        <w:rPr>
          <w:rFonts w:asciiTheme="minorHAnsi" w:hAnsiTheme="minorHAnsi" w:cstheme="minorHAnsi"/>
          <w:bCs/>
          <w:color w:val="000000" w:themeColor="text1"/>
        </w:rPr>
      </w:pPr>
    </w:p>
    <w:p w14:paraId="0982A20E" w14:textId="554AAB34" w:rsidR="005805C6" w:rsidRDefault="005805C6" w:rsidP="0005532B">
      <w:pPr>
        <w:jc w:val="both"/>
        <w:rPr>
          <w:rFonts w:asciiTheme="minorHAnsi" w:hAnsiTheme="minorHAnsi" w:cstheme="minorHAnsi"/>
          <w:bCs/>
          <w:color w:val="000000" w:themeColor="text1"/>
        </w:rPr>
      </w:pPr>
      <w:r>
        <w:rPr>
          <w:rFonts w:asciiTheme="minorHAnsi" w:hAnsiTheme="minorHAnsi" w:cstheme="minorHAnsi"/>
          <w:bCs/>
          <w:color w:val="000000" w:themeColor="text1"/>
        </w:rPr>
        <w:t>Andrés Olivares destacó también la importancia de “vivir el presente, sabiendo qué camino queremos escoger en nuestra vida</w:t>
      </w:r>
      <w:r w:rsidR="007921A9">
        <w:rPr>
          <w:rFonts w:asciiTheme="minorHAnsi" w:hAnsiTheme="minorHAnsi" w:cstheme="minorHAnsi"/>
          <w:bCs/>
          <w:color w:val="000000" w:themeColor="text1"/>
        </w:rPr>
        <w:t>”</w:t>
      </w:r>
      <w:r>
        <w:rPr>
          <w:rFonts w:asciiTheme="minorHAnsi" w:hAnsiTheme="minorHAnsi" w:cstheme="minorHAnsi"/>
          <w:bCs/>
          <w:color w:val="000000" w:themeColor="text1"/>
        </w:rPr>
        <w:t xml:space="preserve">. </w:t>
      </w:r>
      <w:r w:rsidR="007921A9">
        <w:rPr>
          <w:rFonts w:asciiTheme="minorHAnsi" w:hAnsiTheme="minorHAnsi" w:cstheme="minorHAnsi"/>
          <w:bCs/>
          <w:color w:val="000000" w:themeColor="text1"/>
        </w:rPr>
        <w:t>“</w:t>
      </w:r>
      <w:r>
        <w:rPr>
          <w:rFonts w:asciiTheme="minorHAnsi" w:hAnsiTheme="minorHAnsi" w:cstheme="minorHAnsi"/>
          <w:bCs/>
          <w:color w:val="000000" w:themeColor="text1"/>
        </w:rPr>
        <w:t xml:space="preserve">Nosotros, como fundación, nos encargamos de acompañar a los niños con cáncer y otras enfermedades crónicas; les mostramos la importancia del amor incondicional. La vida hay que vivirla cada segundo y ser felices. </w:t>
      </w:r>
      <w:r w:rsidR="007921A9">
        <w:rPr>
          <w:rFonts w:asciiTheme="minorHAnsi" w:hAnsiTheme="minorHAnsi" w:cstheme="minorHAnsi"/>
          <w:bCs/>
          <w:color w:val="000000" w:themeColor="text1"/>
        </w:rPr>
        <w:t>Q</w:t>
      </w:r>
      <w:r>
        <w:rPr>
          <w:rFonts w:asciiTheme="minorHAnsi" w:hAnsiTheme="minorHAnsi" w:cstheme="minorHAnsi"/>
          <w:bCs/>
          <w:color w:val="000000" w:themeColor="text1"/>
        </w:rPr>
        <w:t>ueremos aprender a abrazar el cáncer, a aceptarlo”.</w:t>
      </w:r>
    </w:p>
    <w:p w14:paraId="512729B8" w14:textId="6A90EB44" w:rsidR="0005532B" w:rsidRPr="007921A9" w:rsidRDefault="005805C6" w:rsidP="0005532B">
      <w:pPr>
        <w:jc w:val="both"/>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Fundación Andrés Olivares y Sector Alarm desean asimismo hacer un llamamiento a la donación de médula, “como claro ejemplo de este sentido positivo de la vida que nos traslada Fundación Andrés Olivares, </w:t>
      </w:r>
      <w:r w:rsidR="007921A9">
        <w:rPr>
          <w:rFonts w:asciiTheme="minorHAnsi" w:hAnsiTheme="minorHAnsi" w:cstheme="minorHAnsi"/>
          <w:bCs/>
          <w:color w:val="000000" w:themeColor="text1"/>
        </w:rPr>
        <w:t>que llena</w:t>
      </w:r>
      <w:r>
        <w:rPr>
          <w:rFonts w:asciiTheme="minorHAnsi" w:hAnsiTheme="minorHAnsi" w:cstheme="minorHAnsi"/>
          <w:bCs/>
          <w:color w:val="000000" w:themeColor="text1"/>
        </w:rPr>
        <w:t xml:space="preserve"> nuestro camino de solidaridad y </w:t>
      </w:r>
      <w:r w:rsidR="007921A9">
        <w:rPr>
          <w:rFonts w:asciiTheme="minorHAnsi" w:hAnsiTheme="minorHAnsi" w:cstheme="minorHAnsi"/>
          <w:bCs/>
          <w:color w:val="000000" w:themeColor="text1"/>
        </w:rPr>
        <w:t xml:space="preserve">nos ayuda a fomentar </w:t>
      </w:r>
      <w:r>
        <w:rPr>
          <w:rFonts w:asciiTheme="minorHAnsi" w:hAnsiTheme="minorHAnsi" w:cstheme="minorHAnsi"/>
          <w:bCs/>
          <w:color w:val="000000" w:themeColor="text1"/>
        </w:rPr>
        <w:t>el bienestar</w:t>
      </w:r>
      <w:r w:rsidR="007921A9">
        <w:rPr>
          <w:rFonts w:asciiTheme="minorHAnsi" w:hAnsiTheme="minorHAnsi" w:cstheme="minorHAnsi"/>
          <w:bCs/>
          <w:color w:val="000000" w:themeColor="text1"/>
        </w:rPr>
        <w:t xml:space="preserve"> entre quienes nos rodean; especialmente, entre los más pequeños que más nos necesitan”, concluyó </w:t>
      </w:r>
      <w:r w:rsidR="007921A9" w:rsidRPr="00BA56A2">
        <w:rPr>
          <w:rFonts w:asciiTheme="minorHAnsi" w:hAnsiTheme="minorHAnsi" w:cstheme="minorHAnsi"/>
          <w:bCs/>
          <w:color w:val="000000" w:themeColor="text1"/>
        </w:rPr>
        <w:t xml:space="preserve">la </w:t>
      </w:r>
      <w:r w:rsidR="007921A9" w:rsidRPr="00BA56A2">
        <w:rPr>
          <w:rFonts w:asciiTheme="minorHAnsi" w:hAnsiTheme="minorHAnsi" w:cstheme="minorHAnsi"/>
          <w:color w:val="000000" w:themeColor="text1"/>
        </w:rPr>
        <w:t>directora de Recursos Humanos de Sector Alarm</w:t>
      </w:r>
      <w:r w:rsidR="007921A9">
        <w:rPr>
          <w:rFonts w:asciiTheme="minorHAnsi" w:hAnsiTheme="minorHAnsi" w:cstheme="minorHAnsi"/>
          <w:color w:val="000000" w:themeColor="text1"/>
        </w:rPr>
        <w:t>.</w:t>
      </w:r>
    </w:p>
    <w:p w14:paraId="719DF5E0" w14:textId="11810D5B" w:rsidR="0005532B" w:rsidRPr="00BA56A2" w:rsidRDefault="0005532B" w:rsidP="0005532B">
      <w:pPr>
        <w:jc w:val="both"/>
        <w:rPr>
          <w:rFonts w:asciiTheme="minorHAnsi" w:hAnsiTheme="minorHAnsi" w:cstheme="minorHAnsi"/>
          <w:color w:val="000000" w:themeColor="text1"/>
        </w:rPr>
      </w:pPr>
    </w:p>
    <w:p w14:paraId="0329618D" w14:textId="27C8B34E" w:rsidR="0005532B" w:rsidRPr="00BA56A2" w:rsidRDefault="00BA56A2" w:rsidP="0005532B">
      <w:pPr>
        <w:jc w:val="both"/>
        <w:rPr>
          <w:rFonts w:asciiTheme="minorHAnsi" w:hAnsiTheme="minorHAnsi" w:cstheme="minorHAnsi"/>
          <w:b/>
          <w:color w:val="000000"/>
        </w:rPr>
      </w:pPr>
      <w:r w:rsidRPr="00BA56A2">
        <w:rPr>
          <w:rFonts w:asciiTheme="minorHAnsi" w:hAnsiTheme="minorHAnsi" w:cstheme="minorHAnsi"/>
          <w:b/>
          <w:color w:val="000000"/>
        </w:rPr>
        <w:t>Actividad creciente</w:t>
      </w:r>
    </w:p>
    <w:p w14:paraId="5331550A" w14:textId="26985320" w:rsidR="0005532B" w:rsidRPr="00BA56A2" w:rsidRDefault="0005532B" w:rsidP="00B924A8">
      <w:pPr>
        <w:rPr>
          <w:rFonts w:asciiTheme="minorHAnsi" w:hAnsiTheme="minorHAnsi" w:cstheme="minorHAnsi"/>
          <w:color w:val="1D2129"/>
        </w:rPr>
      </w:pPr>
    </w:p>
    <w:p w14:paraId="18A59D7F" w14:textId="0A71048E" w:rsidR="0005532B" w:rsidRPr="00BA56A2" w:rsidRDefault="0005532B" w:rsidP="007921A9">
      <w:pPr>
        <w:jc w:val="both"/>
        <w:rPr>
          <w:rFonts w:asciiTheme="minorHAnsi" w:hAnsiTheme="minorHAnsi" w:cstheme="minorHAnsi"/>
          <w:color w:val="000000"/>
        </w:rPr>
      </w:pPr>
      <w:r w:rsidRPr="00BA56A2">
        <w:rPr>
          <w:rFonts w:asciiTheme="minorHAnsi" w:hAnsiTheme="minorHAnsi" w:cstheme="minorHAnsi"/>
          <w:color w:val="1D2129"/>
        </w:rPr>
        <w:t xml:space="preserve">En ediciones anteriores de los Desayunos Solidarios, Sector Alarm ha elegido a entidades como </w:t>
      </w:r>
      <w:r w:rsidR="001034E2" w:rsidRPr="00BA56A2">
        <w:rPr>
          <w:rFonts w:asciiTheme="minorHAnsi" w:hAnsiTheme="minorHAnsi" w:cstheme="minorHAnsi"/>
          <w:color w:val="000000"/>
        </w:rPr>
        <w:t xml:space="preserve">la Asociación de Familiares de Enfermos de Alzheimer y </w:t>
      </w:r>
      <w:r w:rsidR="00077FA9" w:rsidRPr="00BA56A2">
        <w:rPr>
          <w:rFonts w:asciiTheme="minorHAnsi" w:hAnsiTheme="minorHAnsi" w:cstheme="minorHAnsi"/>
          <w:color w:val="000000"/>
        </w:rPr>
        <w:t>otras Demencias AFA Fuengirola-</w:t>
      </w:r>
      <w:r w:rsidR="001034E2" w:rsidRPr="00BA56A2">
        <w:rPr>
          <w:rFonts w:asciiTheme="minorHAnsi" w:hAnsiTheme="minorHAnsi" w:cstheme="minorHAnsi"/>
          <w:color w:val="000000"/>
        </w:rPr>
        <w:t>Mi</w:t>
      </w:r>
      <w:r w:rsidR="00721BD1" w:rsidRPr="00BA56A2">
        <w:rPr>
          <w:rFonts w:asciiTheme="minorHAnsi" w:hAnsiTheme="minorHAnsi" w:cstheme="minorHAnsi"/>
          <w:color w:val="000000"/>
        </w:rPr>
        <w:t>j</w:t>
      </w:r>
      <w:r w:rsidR="001034E2" w:rsidRPr="00BA56A2">
        <w:rPr>
          <w:rFonts w:asciiTheme="minorHAnsi" w:hAnsiTheme="minorHAnsi" w:cstheme="minorHAnsi"/>
          <w:color w:val="000000"/>
        </w:rPr>
        <w:t>as Costa</w:t>
      </w:r>
      <w:r w:rsidRPr="00BA56A2">
        <w:rPr>
          <w:rFonts w:asciiTheme="minorHAnsi" w:hAnsiTheme="minorHAnsi" w:cstheme="minorHAnsi"/>
          <w:color w:val="000000"/>
        </w:rPr>
        <w:t xml:space="preserve">, con el fin de colaborar en la adquisición de </w:t>
      </w:r>
      <w:r w:rsidR="001034E2" w:rsidRPr="00BA56A2">
        <w:rPr>
          <w:rFonts w:asciiTheme="minorHAnsi" w:hAnsiTheme="minorHAnsi" w:cstheme="minorHAnsi"/>
          <w:color w:val="000000"/>
        </w:rPr>
        <w:t>materiales terapéuticos y ayudas técnicas para la realización</w:t>
      </w:r>
      <w:r w:rsidR="00721BD1" w:rsidRPr="00BA56A2">
        <w:rPr>
          <w:rFonts w:asciiTheme="minorHAnsi" w:hAnsiTheme="minorHAnsi" w:cstheme="minorHAnsi"/>
          <w:color w:val="000000"/>
        </w:rPr>
        <w:t xml:space="preserve"> de su</w:t>
      </w:r>
      <w:r w:rsidR="001034E2" w:rsidRPr="00BA56A2">
        <w:rPr>
          <w:rFonts w:asciiTheme="minorHAnsi" w:hAnsiTheme="minorHAnsi" w:cstheme="minorHAnsi"/>
          <w:color w:val="000000"/>
        </w:rPr>
        <w:t xml:space="preserve">s Talleres Multisensoriales Fisio-Cognitivos, los cuales se desempeñan </w:t>
      </w:r>
      <w:r w:rsidR="00721BD1" w:rsidRPr="00BA56A2">
        <w:rPr>
          <w:rFonts w:asciiTheme="minorHAnsi" w:hAnsiTheme="minorHAnsi" w:cstheme="minorHAnsi"/>
          <w:color w:val="000000"/>
        </w:rPr>
        <w:t xml:space="preserve">en el centro de </w:t>
      </w:r>
      <w:r w:rsidR="008775D9" w:rsidRPr="00BA56A2">
        <w:rPr>
          <w:rFonts w:asciiTheme="minorHAnsi" w:hAnsiTheme="minorHAnsi" w:cstheme="minorHAnsi"/>
          <w:color w:val="000000"/>
        </w:rPr>
        <w:t>día</w:t>
      </w:r>
      <w:r w:rsidR="001034E2" w:rsidRPr="00BA56A2">
        <w:rPr>
          <w:rFonts w:asciiTheme="minorHAnsi" w:hAnsiTheme="minorHAnsi" w:cstheme="minorHAnsi"/>
          <w:color w:val="000000"/>
        </w:rPr>
        <w:t xml:space="preserve"> para Mayores Enfermos de Alzheimer “Adolfo Suarez”.</w:t>
      </w:r>
      <w:r w:rsidR="00721BD1" w:rsidRPr="00BA56A2">
        <w:rPr>
          <w:rFonts w:asciiTheme="minorHAnsi" w:hAnsiTheme="minorHAnsi" w:cstheme="minorHAnsi"/>
          <w:color w:val="000000"/>
        </w:rPr>
        <w:t xml:space="preserve"> </w:t>
      </w:r>
    </w:p>
    <w:p w14:paraId="2CC87F06" w14:textId="22BDCEF1" w:rsidR="0005532B" w:rsidRPr="00BA56A2" w:rsidRDefault="0005532B" w:rsidP="0005532B">
      <w:pPr>
        <w:rPr>
          <w:rFonts w:asciiTheme="minorHAnsi" w:hAnsiTheme="minorHAnsi" w:cstheme="minorHAnsi"/>
          <w:color w:val="000000"/>
        </w:rPr>
      </w:pPr>
    </w:p>
    <w:p w14:paraId="7B16F3AD" w14:textId="42AEB840" w:rsidR="0005532B" w:rsidRPr="00BA56A2" w:rsidRDefault="0005532B" w:rsidP="0005532B">
      <w:pPr>
        <w:jc w:val="both"/>
        <w:rPr>
          <w:rFonts w:asciiTheme="minorHAnsi" w:hAnsiTheme="minorHAnsi" w:cstheme="minorHAnsi"/>
          <w:color w:val="000000"/>
        </w:rPr>
      </w:pPr>
      <w:r w:rsidRPr="00BA56A2">
        <w:rPr>
          <w:rFonts w:asciiTheme="minorHAnsi" w:hAnsiTheme="minorHAnsi" w:cstheme="minorHAnsi"/>
          <w:color w:val="000000"/>
        </w:rPr>
        <w:t>Sector Alarm también ha colaborado recientemente con la Asociación ADINTRE, de Fuengirola, formada por un grupo de personas que comparten el objetivo común de realizar la labor altruista de cuidar de los más necesitados. El apoyo a ADINTRE consistió en la adquisición de productos básicos, que fueron repartidos por la propia entidad a las familias necesitadas de la localidad, o bien empleados en el comedor social regentado por dicha ADINTRE en Fuengirola.</w:t>
      </w:r>
    </w:p>
    <w:p w14:paraId="3A8F39AC" w14:textId="77777777" w:rsidR="0005532B" w:rsidRPr="00BA56A2" w:rsidRDefault="0005532B" w:rsidP="0005532B">
      <w:pPr>
        <w:jc w:val="both"/>
        <w:rPr>
          <w:rFonts w:asciiTheme="minorHAnsi" w:hAnsiTheme="minorHAnsi" w:cstheme="minorHAnsi"/>
          <w:color w:val="000000"/>
        </w:rPr>
      </w:pPr>
    </w:p>
    <w:p w14:paraId="59938662" w14:textId="0B974FA5" w:rsidR="00BA56A2" w:rsidRPr="00BA56A2" w:rsidRDefault="00BA56A2" w:rsidP="00BA56A2">
      <w:pPr>
        <w:jc w:val="both"/>
        <w:rPr>
          <w:rFonts w:asciiTheme="minorHAnsi" w:hAnsiTheme="minorHAnsi" w:cstheme="minorHAnsi"/>
          <w:color w:val="000000"/>
        </w:rPr>
      </w:pPr>
      <w:r w:rsidRPr="00BA56A2">
        <w:rPr>
          <w:rFonts w:asciiTheme="minorHAnsi" w:hAnsiTheme="minorHAnsi" w:cstheme="minorHAnsi"/>
          <w:color w:val="000000"/>
        </w:rPr>
        <w:t xml:space="preserve">La recaudación parte de la aportación que desee realizar cada uno de los empleados. Una vez obtenida, la empresa duplica la cantidad y procede a destinarla a las ONGs o entidades sin ánimo de lucro. Previamente, Sector Alarm </w:t>
      </w:r>
      <w:r w:rsidRPr="00BA56A2">
        <w:rPr>
          <w:rFonts w:asciiTheme="minorHAnsi" w:hAnsiTheme="minorHAnsi" w:cstheme="minorHAnsi"/>
        </w:rPr>
        <w:t>se dirige a las asociaciones locales para conocer sus necesidades y apoyarles de este modo.</w:t>
      </w:r>
    </w:p>
    <w:p w14:paraId="5F4FE341" w14:textId="33C2CEFA" w:rsidR="00DF783F" w:rsidRDefault="0072760E" w:rsidP="00EE48CD">
      <w:pPr>
        <w:jc w:val="both"/>
        <w:rPr>
          <w:rFonts w:asciiTheme="minorHAnsi" w:hAnsiTheme="minorHAnsi" w:cstheme="minorHAnsi"/>
          <w:color w:val="000000"/>
        </w:rPr>
      </w:pPr>
      <w:r w:rsidRPr="00BA56A2">
        <w:rPr>
          <w:rFonts w:asciiTheme="minorHAnsi" w:hAnsiTheme="minorHAnsi" w:cstheme="minorHAnsi"/>
          <w:color w:val="000000"/>
        </w:rPr>
        <w:t xml:space="preserve"> </w:t>
      </w:r>
    </w:p>
    <w:p w14:paraId="538B1E57" w14:textId="1B17E16D" w:rsidR="005805C6" w:rsidRDefault="005805C6" w:rsidP="00EE48CD">
      <w:pPr>
        <w:jc w:val="both"/>
        <w:rPr>
          <w:rFonts w:asciiTheme="minorHAnsi" w:hAnsiTheme="minorHAnsi" w:cstheme="minorHAnsi"/>
          <w:color w:val="000000"/>
        </w:rPr>
      </w:pPr>
    </w:p>
    <w:p w14:paraId="352312CA" w14:textId="77777777" w:rsidR="007921A9" w:rsidRDefault="007921A9" w:rsidP="007921A9">
      <w:pPr>
        <w:jc w:val="both"/>
        <w:rPr>
          <w:rFonts w:asciiTheme="minorHAnsi" w:hAnsiTheme="minorHAnsi" w:cstheme="minorHAnsi"/>
          <w:bCs/>
          <w:color w:val="000000" w:themeColor="text1"/>
        </w:rPr>
      </w:pPr>
      <w:r w:rsidRPr="007921A9">
        <w:rPr>
          <w:rFonts w:asciiTheme="minorHAnsi" w:hAnsiTheme="minorHAnsi" w:cstheme="minorHAnsi"/>
          <w:b/>
          <w:bCs/>
          <w:color w:val="000000" w:themeColor="text1"/>
        </w:rPr>
        <w:t>Más información</w:t>
      </w:r>
      <w:r>
        <w:rPr>
          <w:rFonts w:asciiTheme="minorHAnsi" w:hAnsiTheme="minorHAnsi" w:cstheme="minorHAnsi"/>
          <w:bCs/>
          <w:color w:val="000000" w:themeColor="text1"/>
        </w:rPr>
        <w:t>:</w:t>
      </w:r>
    </w:p>
    <w:p w14:paraId="75686C2A" w14:textId="54B81EF6" w:rsidR="007921A9" w:rsidRPr="007921A9" w:rsidRDefault="007921A9" w:rsidP="007921A9">
      <w:pPr>
        <w:pStyle w:val="Prrafodelista"/>
        <w:numPr>
          <w:ilvl w:val="0"/>
          <w:numId w:val="5"/>
        </w:numPr>
        <w:jc w:val="both"/>
        <w:rPr>
          <w:rFonts w:cstheme="minorHAnsi"/>
          <w:bCs/>
          <w:color w:val="000000" w:themeColor="text1"/>
        </w:rPr>
      </w:pPr>
      <w:r w:rsidRPr="007921A9">
        <w:rPr>
          <w:rFonts w:cstheme="minorHAnsi"/>
          <w:bCs/>
          <w:color w:val="000000" w:themeColor="text1"/>
        </w:rPr>
        <w:t xml:space="preserve">Fundación Andrés Olivares - </w:t>
      </w:r>
      <w:hyperlink r:id="rId8" w:history="1">
        <w:r w:rsidRPr="007921A9">
          <w:rPr>
            <w:rStyle w:val="Hipervnculo"/>
            <w:rFonts w:cstheme="minorHAnsi"/>
            <w:bCs/>
          </w:rPr>
          <w:t>http://www.fundacionandresolivares.org/</w:t>
        </w:r>
      </w:hyperlink>
      <w:r w:rsidRPr="007921A9">
        <w:rPr>
          <w:rFonts w:cstheme="minorHAnsi"/>
          <w:bCs/>
          <w:color w:val="000000" w:themeColor="text1"/>
        </w:rPr>
        <w:t xml:space="preserve"> </w:t>
      </w:r>
    </w:p>
    <w:p w14:paraId="7E2FC2B3" w14:textId="794AE13F" w:rsidR="005805C6" w:rsidRDefault="007921A9" w:rsidP="007921A9">
      <w:pPr>
        <w:pStyle w:val="Prrafodelista"/>
        <w:numPr>
          <w:ilvl w:val="0"/>
          <w:numId w:val="5"/>
        </w:numPr>
        <w:jc w:val="both"/>
        <w:rPr>
          <w:rFonts w:cstheme="minorHAnsi"/>
          <w:color w:val="000000"/>
        </w:rPr>
      </w:pPr>
      <w:r w:rsidRPr="007921A9">
        <w:rPr>
          <w:rFonts w:cstheme="minorHAnsi"/>
          <w:color w:val="000000"/>
        </w:rPr>
        <w:t>Se</w:t>
      </w:r>
      <w:r>
        <w:rPr>
          <w:rFonts w:cstheme="minorHAnsi"/>
          <w:color w:val="000000"/>
        </w:rPr>
        <w:t>ctor Alarm – Gabinete de comunicación: Pilar Mena/José Manuel Caro</w:t>
      </w:r>
    </w:p>
    <w:p w14:paraId="48B02FAA" w14:textId="4BE6CB7E" w:rsidR="007921A9" w:rsidRPr="000B6FE3" w:rsidRDefault="007921A9" w:rsidP="000B6FE3">
      <w:pPr>
        <w:ind w:left="4248" w:firstLine="708"/>
        <w:jc w:val="both"/>
        <w:rPr>
          <w:rFonts w:cstheme="minorHAnsi"/>
          <w:color w:val="000000"/>
        </w:rPr>
      </w:pPr>
      <w:bookmarkStart w:id="0" w:name="_GoBack"/>
      <w:bookmarkEnd w:id="0"/>
      <w:r w:rsidRPr="000B6FE3">
        <w:rPr>
          <w:rFonts w:cstheme="minorHAnsi"/>
          <w:color w:val="000000"/>
        </w:rPr>
        <w:t>630133977 // 677732025</w:t>
      </w:r>
    </w:p>
    <w:sectPr w:rsidR="007921A9" w:rsidRPr="000B6FE3" w:rsidSect="00CB65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574B" w14:textId="77777777" w:rsidR="00E95F4B" w:rsidRDefault="00E95F4B" w:rsidP="00DF783F">
      <w:r>
        <w:separator/>
      </w:r>
    </w:p>
  </w:endnote>
  <w:endnote w:type="continuationSeparator" w:id="0">
    <w:p w14:paraId="07E42F2F" w14:textId="77777777" w:rsidR="00E95F4B" w:rsidRDefault="00E95F4B" w:rsidP="00D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5ABD" w14:textId="77777777" w:rsidR="00E95F4B" w:rsidRDefault="00E95F4B" w:rsidP="00DF783F">
      <w:r>
        <w:separator/>
      </w:r>
    </w:p>
  </w:footnote>
  <w:footnote w:type="continuationSeparator" w:id="0">
    <w:p w14:paraId="0EC562C2" w14:textId="77777777" w:rsidR="00E95F4B" w:rsidRDefault="00E95F4B" w:rsidP="00DF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3D29"/>
    <w:multiLevelType w:val="hybridMultilevel"/>
    <w:tmpl w:val="2BD4B9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4C65754"/>
    <w:multiLevelType w:val="hybridMultilevel"/>
    <w:tmpl w:val="DDE8AA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09D7CFF"/>
    <w:multiLevelType w:val="hybridMultilevel"/>
    <w:tmpl w:val="2CCCF8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74556A5"/>
    <w:multiLevelType w:val="hybridMultilevel"/>
    <w:tmpl w:val="5E7C57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B2851E3"/>
    <w:multiLevelType w:val="hybridMultilevel"/>
    <w:tmpl w:val="8E54BC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3F"/>
    <w:rsid w:val="00022461"/>
    <w:rsid w:val="0005532B"/>
    <w:rsid w:val="00066110"/>
    <w:rsid w:val="00077FA9"/>
    <w:rsid w:val="000B6FE3"/>
    <w:rsid w:val="000C0F7B"/>
    <w:rsid w:val="001034E2"/>
    <w:rsid w:val="00173019"/>
    <w:rsid w:val="00192E85"/>
    <w:rsid w:val="002B32DD"/>
    <w:rsid w:val="0038280D"/>
    <w:rsid w:val="00385BA8"/>
    <w:rsid w:val="0049394E"/>
    <w:rsid w:val="005005B0"/>
    <w:rsid w:val="0052635F"/>
    <w:rsid w:val="005805C6"/>
    <w:rsid w:val="005B7C83"/>
    <w:rsid w:val="005E7636"/>
    <w:rsid w:val="00681D84"/>
    <w:rsid w:val="00721BD1"/>
    <w:rsid w:val="0072760E"/>
    <w:rsid w:val="007921A9"/>
    <w:rsid w:val="008413C7"/>
    <w:rsid w:val="008775D9"/>
    <w:rsid w:val="008B7226"/>
    <w:rsid w:val="009367EB"/>
    <w:rsid w:val="009863C2"/>
    <w:rsid w:val="009C77E6"/>
    <w:rsid w:val="00B04BE5"/>
    <w:rsid w:val="00B63ABC"/>
    <w:rsid w:val="00B77764"/>
    <w:rsid w:val="00B924A8"/>
    <w:rsid w:val="00B950FD"/>
    <w:rsid w:val="00BA56A2"/>
    <w:rsid w:val="00C162A2"/>
    <w:rsid w:val="00CB65D8"/>
    <w:rsid w:val="00D15DAA"/>
    <w:rsid w:val="00DF783F"/>
    <w:rsid w:val="00E077DE"/>
    <w:rsid w:val="00E95F4B"/>
    <w:rsid w:val="00EE48CD"/>
    <w:rsid w:val="00EF05AB"/>
    <w:rsid w:val="00F129E9"/>
    <w:rsid w:val="00FA6EC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EAB6"/>
  <w14:defaultImageDpi w14:val="32767"/>
  <w15:chartTrackingRefBased/>
  <w15:docId w15:val="{F1CAB5F2-89A8-9544-9604-752990B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B"/>
    <w:rPr>
      <w:rFonts w:ascii="Times New Roman" w:eastAsia="Times New Roman" w:hAnsi="Times New Roman" w:cs="Times New Roman"/>
      <w:lang w:val="es-ES" w:eastAsia="es-ES_tradnl"/>
    </w:rPr>
  </w:style>
  <w:style w:type="paragraph" w:styleId="Ttulo5">
    <w:name w:val="heading 5"/>
    <w:basedOn w:val="Normal"/>
    <w:link w:val="Ttulo5Car"/>
    <w:uiPriority w:val="9"/>
    <w:qFormat/>
    <w:rsid w:val="00DF783F"/>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83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DF783F"/>
  </w:style>
  <w:style w:type="paragraph" w:styleId="Piedepgina">
    <w:name w:val="footer"/>
    <w:basedOn w:val="Normal"/>
    <w:link w:val="PiedepginaCar"/>
    <w:uiPriority w:val="99"/>
    <w:unhideWhenUsed/>
    <w:rsid w:val="00DF783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DF783F"/>
  </w:style>
  <w:style w:type="character" w:customStyle="1" w:styleId="Ttulo5Car">
    <w:name w:val="Título 5 Car"/>
    <w:basedOn w:val="Fuentedeprrafopredeter"/>
    <w:link w:val="Ttulo5"/>
    <w:uiPriority w:val="9"/>
    <w:rsid w:val="00DF783F"/>
    <w:rPr>
      <w:rFonts w:ascii="Times New Roman" w:eastAsia="Times New Roman" w:hAnsi="Times New Roman" w:cs="Times New Roman"/>
      <w:b/>
      <w:bCs/>
      <w:sz w:val="20"/>
      <w:szCs w:val="20"/>
      <w:lang w:val="es-ES" w:eastAsia="es-ES_tradnl"/>
    </w:rPr>
  </w:style>
  <w:style w:type="character" w:customStyle="1" w:styleId="fwb">
    <w:name w:val="fwb"/>
    <w:basedOn w:val="Fuentedeprrafopredeter"/>
    <w:rsid w:val="00DF783F"/>
  </w:style>
  <w:style w:type="character" w:customStyle="1" w:styleId="apple-converted-space">
    <w:name w:val="apple-converted-space"/>
    <w:basedOn w:val="Fuentedeprrafopredeter"/>
    <w:rsid w:val="00DF783F"/>
  </w:style>
  <w:style w:type="character" w:styleId="Hipervnculo">
    <w:name w:val="Hyperlink"/>
    <w:basedOn w:val="Fuentedeprrafopredeter"/>
    <w:uiPriority w:val="99"/>
    <w:unhideWhenUsed/>
    <w:rsid w:val="00DF783F"/>
    <w:rPr>
      <w:color w:val="0000FF"/>
      <w:u w:val="single"/>
    </w:rPr>
  </w:style>
  <w:style w:type="paragraph" w:styleId="NormalWeb">
    <w:name w:val="Normal (Web)"/>
    <w:basedOn w:val="Normal"/>
    <w:uiPriority w:val="99"/>
    <w:semiHidden/>
    <w:unhideWhenUsed/>
    <w:rsid w:val="00DF783F"/>
    <w:pPr>
      <w:spacing w:before="100" w:beforeAutospacing="1" w:after="100" w:afterAutospacing="1"/>
    </w:pPr>
  </w:style>
  <w:style w:type="paragraph" w:styleId="Prrafodelista">
    <w:name w:val="List Paragraph"/>
    <w:basedOn w:val="Normal"/>
    <w:uiPriority w:val="34"/>
    <w:qFormat/>
    <w:rsid w:val="00192E85"/>
    <w:pPr>
      <w:ind w:left="720"/>
      <w:contextualSpacing/>
    </w:pPr>
    <w:rPr>
      <w:rFonts w:asciiTheme="minorHAnsi" w:eastAsiaTheme="minorHAnsi" w:hAnsiTheme="minorHAnsi" w:cstheme="minorBidi"/>
      <w:lang w:val="es-ES_tradnl" w:eastAsia="en-US"/>
    </w:rPr>
  </w:style>
  <w:style w:type="character" w:styleId="Refdecomentario">
    <w:name w:val="annotation reference"/>
    <w:basedOn w:val="Fuentedeprrafopredeter"/>
    <w:uiPriority w:val="99"/>
    <w:semiHidden/>
    <w:unhideWhenUsed/>
    <w:rsid w:val="00EF05AB"/>
    <w:rPr>
      <w:sz w:val="16"/>
      <w:szCs w:val="16"/>
    </w:rPr>
  </w:style>
  <w:style w:type="paragraph" w:styleId="Textocomentario">
    <w:name w:val="annotation text"/>
    <w:basedOn w:val="Normal"/>
    <w:link w:val="TextocomentarioCar"/>
    <w:uiPriority w:val="99"/>
    <w:semiHidden/>
    <w:unhideWhenUsed/>
    <w:rsid w:val="00EF05AB"/>
    <w:rPr>
      <w:rFonts w:asciiTheme="minorHAnsi" w:eastAsiaTheme="minorHAnsi" w:hAnsiTheme="minorHAnsi" w:cstheme="minorBidi"/>
      <w:sz w:val="20"/>
      <w:szCs w:val="20"/>
      <w:lang w:val="es-ES_tradnl" w:eastAsia="en-US"/>
    </w:rPr>
  </w:style>
  <w:style w:type="character" w:customStyle="1" w:styleId="TextocomentarioCar">
    <w:name w:val="Texto comentario Car"/>
    <w:basedOn w:val="Fuentedeprrafopredeter"/>
    <w:link w:val="Textocomentario"/>
    <w:uiPriority w:val="99"/>
    <w:semiHidden/>
    <w:rsid w:val="00EF05AB"/>
    <w:rPr>
      <w:sz w:val="20"/>
      <w:szCs w:val="20"/>
    </w:rPr>
  </w:style>
  <w:style w:type="paragraph" w:styleId="Asuntodelcomentario">
    <w:name w:val="annotation subject"/>
    <w:basedOn w:val="Textocomentario"/>
    <w:next w:val="Textocomentario"/>
    <w:link w:val="AsuntodelcomentarioCar"/>
    <w:uiPriority w:val="99"/>
    <w:semiHidden/>
    <w:unhideWhenUsed/>
    <w:rsid w:val="00EF05AB"/>
    <w:rPr>
      <w:b/>
      <w:bCs/>
    </w:rPr>
  </w:style>
  <w:style w:type="character" w:customStyle="1" w:styleId="AsuntodelcomentarioCar">
    <w:name w:val="Asunto del comentario Car"/>
    <w:basedOn w:val="TextocomentarioCar"/>
    <w:link w:val="Asuntodelcomentario"/>
    <w:uiPriority w:val="99"/>
    <w:semiHidden/>
    <w:rsid w:val="00EF05AB"/>
    <w:rPr>
      <w:b/>
      <w:bCs/>
      <w:sz w:val="20"/>
      <w:szCs w:val="20"/>
    </w:rPr>
  </w:style>
  <w:style w:type="paragraph" w:styleId="Textodeglobo">
    <w:name w:val="Balloon Text"/>
    <w:basedOn w:val="Normal"/>
    <w:link w:val="TextodegloboCar"/>
    <w:uiPriority w:val="99"/>
    <w:semiHidden/>
    <w:unhideWhenUsed/>
    <w:rsid w:val="00EF05AB"/>
    <w:rPr>
      <w:rFonts w:ascii="Segoe UI" w:eastAsiaTheme="minorHAnsi" w:hAnsi="Segoe UI" w:cs="Segoe UI"/>
      <w:sz w:val="18"/>
      <w:szCs w:val="18"/>
      <w:lang w:val="es-ES_tradnl" w:eastAsia="en-US"/>
    </w:rPr>
  </w:style>
  <w:style w:type="character" w:customStyle="1" w:styleId="TextodegloboCar">
    <w:name w:val="Texto de globo Car"/>
    <w:basedOn w:val="Fuentedeprrafopredeter"/>
    <w:link w:val="Textodeglobo"/>
    <w:uiPriority w:val="99"/>
    <w:semiHidden/>
    <w:rsid w:val="00EF05AB"/>
    <w:rPr>
      <w:rFonts w:ascii="Segoe UI" w:hAnsi="Segoe UI" w:cs="Segoe UI"/>
      <w:sz w:val="18"/>
      <w:szCs w:val="18"/>
    </w:rPr>
  </w:style>
  <w:style w:type="character" w:styleId="Mencinsinresolver">
    <w:name w:val="Unresolved Mention"/>
    <w:basedOn w:val="Fuentedeprrafopredeter"/>
    <w:uiPriority w:val="99"/>
    <w:semiHidden/>
    <w:unhideWhenUsed/>
    <w:rsid w:val="0005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01151">
      <w:bodyDiv w:val="1"/>
      <w:marLeft w:val="0"/>
      <w:marRight w:val="0"/>
      <w:marTop w:val="0"/>
      <w:marBottom w:val="0"/>
      <w:divBdr>
        <w:top w:val="none" w:sz="0" w:space="0" w:color="auto"/>
        <w:left w:val="none" w:sz="0" w:space="0" w:color="auto"/>
        <w:bottom w:val="none" w:sz="0" w:space="0" w:color="auto"/>
        <w:right w:val="none" w:sz="0" w:space="0" w:color="auto"/>
      </w:divBdr>
      <w:divsChild>
        <w:div w:id="306862994">
          <w:marLeft w:val="0"/>
          <w:marRight w:val="0"/>
          <w:marTop w:val="0"/>
          <w:marBottom w:val="0"/>
          <w:divBdr>
            <w:top w:val="none" w:sz="0" w:space="0" w:color="auto"/>
            <w:left w:val="none" w:sz="0" w:space="0" w:color="auto"/>
            <w:bottom w:val="none" w:sz="0" w:space="0" w:color="auto"/>
            <w:right w:val="none" w:sz="0" w:space="0" w:color="auto"/>
          </w:divBdr>
          <w:divsChild>
            <w:div w:id="1132483547">
              <w:marLeft w:val="0"/>
              <w:marRight w:val="0"/>
              <w:marTop w:val="0"/>
              <w:marBottom w:val="0"/>
              <w:divBdr>
                <w:top w:val="none" w:sz="0" w:space="0" w:color="auto"/>
                <w:left w:val="none" w:sz="0" w:space="0" w:color="auto"/>
                <w:bottom w:val="none" w:sz="0" w:space="0" w:color="auto"/>
                <w:right w:val="none" w:sz="0" w:space="0" w:color="auto"/>
              </w:divBdr>
              <w:divsChild>
                <w:div w:id="6915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526">
      <w:bodyDiv w:val="1"/>
      <w:marLeft w:val="0"/>
      <w:marRight w:val="0"/>
      <w:marTop w:val="0"/>
      <w:marBottom w:val="0"/>
      <w:divBdr>
        <w:top w:val="none" w:sz="0" w:space="0" w:color="auto"/>
        <w:left w:val="none" w:sz="0" w:space="0" w:color="auto"/>
        <w:bottom w:val="none" w:sz="0" w:space="0" w:color="auto"/>
        <w:right w:val="none" w:sz="0" w:space="0" w:color="auto"/>
      </w:divBdr>
    </w:div>
    <w:div w:id="433139347">
      <w:bodyDiv w:val="1"/>
      <w:marLeft w:val="0"/>
      <w:marRight w:val="0"/>
      <w:marTop w:val="0"/>
      <w:marBottom w:val="0"/>
      <w:divBdr>
        <w:top w:val="none" w:sz="0" w:space="0" w:color="auto"/>
        <w:left w:val="none" w:sz="0" w:space="0" w:color="auto"/>
        <w:bottom w:val="none" w:sz="0" w:space="0" w:color="auto"/>
        <w:right w:val="none" w:sz="0" w:space="0" w:color="auto"/>
      </w:divBdr>
      <w:divsChild>
        <w:div w:id="1839541202">
          <w:marLeft w:val="0"/>
          <w:marRight w:val="0"/>
          <w:marTop w:val="0"/>
          <w:marBottom w:val="0"/>
          <w:divBdr>
            <w:top w:val="none" w:sz="0" w:space="0" w:color="auto"/>
            <w:left w:val="none" w:sz="0" w:space="0" w:color="auto"/>
            <w:bottom w:val="none" w:sz="0" w:space="0" w:color="auto"/>
            <w:right w:val="none" w:sz="0" w:space="0" w:color="auto"/>
          </w:divBdr>
          <w:divsChild>
            <w:div w:id="1286229897">
              <w:marLeft w:val="0"/>
              <w:marRight w:val="0"/>
              <w:marTop w:val="0"/>
              <w:marBottom w:val="0"/>
              <w:divBdr>
                <w:top w:val="none" w:sz="0" w:space="0" w:color="auto"/>
                <w:left w:val="none" w:sz="0" w:space="0" w:color="auto"/>
                <w:bottom w:val="none" w:sz="0" w:space="0" w:color="auto"/>
                <w:right w:val="none" w:sz="0" w:space="0" w:color="auto"/>
              </w:divBdr>
              <w:divsChild>
                <w:div w:id="848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5911">
      <w:bodyDiv w:val="1"/>
      <w:marLeft w:val="0"/>
      <w:marRight w:val="0"/>
      <w:marTop w:val="0"/>
      <w:marBottom w:val="0"/>
      <w:divBdr>
        <w:top w:val="none" w:sz="0" w:space="0" w:color="auto"/>
        <w:left w:val="none" w:sz="0" w:space="0" w:color="auto"/>
        <w:bottom w:val="none" w:sz="0" w:space="0" w:color="auto"/>
        <w:right w:val="none" w:sz="0" w:space="0" w:color="auto"/>
      </w:divBdr>
      <w:divsChild>
        <w:div w:id="1890454329">
          <w:marLeft w:val="0"/>
          <w:marRight w:val="0"/>
          <w:marTop w:val="0"/>
          <w:marBottom w:val="0"/>
          <w:divBdr>
            <w:top w:val="none" w:sz="0" w:space="0" w:color="auto"/>
            <w:left w:val="none" w:sz="0" w:space="0" w:color="auto"/>
            <w:bottom w:val="none" w:sz="0" w:space="0" w:color="auto"/>
            <w:right w:val="none" w:sz="0" w:space="0" w:color="auto"/>
          </w:divBdr>
          <w:divsChild>
            <w:div w:id="1007751549">
              <w:marLeft w:val="0"/>
              <w:marRight w:val="0"/>
              <w:marTop w:val="0"/>
              <w:marBottom w:val="0"/>
              <w:divBdr>
                <w:top w:val="none" w:sz="0" w:space="0" w:color="auto"/>
                <w:left w:val="none" w:sz="0" w:space="0" w:color="auto"/>
                <w:bottom w:val="none" w:sz="0" w:space="0" w:color="auto"/>
                <w:right w:val="none" w:sz="0" w:space="0" w:color="auto"/>
              </w:divBdr>
              <w:divsChild>
                <w:div w:id="10519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4736">
      <w:bodyDiv w:val="1"/>
      <w:marLeft w:val="0"/>
      <w:marRight w:val="0"/>
      <w:marTop w:val="0"/>
      <w:marBottom w:val="0"/>
      <w:divBdr>
        <w:top w:val="none" w:sz="0" w:space="0" w:color="auto"/>
        <w:left w:val="none" w:sz="0" w:space="0" w:color="auto"/>
        <w:bottom w:val="none" w:sz="0" w:space="0" w:color="auto"/>
        <w:right w:val="none" w:sz="0" w:space="0" w:color="auto"/>
      </w:divBdr>
      <w:divsChild>
        <w:div w:id="1390180715">
          <w:marLeft w:val="0"/>
          <w:marRight w:val="0"/>
          <w:marTop w:val="0"/>
          <w:marBottom w:val="0"/>
          <w:divBdr>
            <w:top w:val="none" w:sz="0" w:space="0" w:color="auto"/>
            <w:left w:val="none" w:sz="0" w:space="0" w:color="auto"/>
            <w:bottom w:val="none" w:sz="0" w:space="0" w:color="auto"/>
            <w:right w:val="none" w:sz="0" w:space="0" w:color="auto"/>
          </w:divBdr>
          <w:divsChild>
            <w:div w:id="1931154499">
              <w:marLeft w:val="0"/>
              <w:marRight w:val="0"/>
              <w:marTop w:val="0"/>
              <w:marBottom w:val="0"/>
              <w:divBdr>
                <w:top w:val="none" w:sz="0" w:space="0" w:color="auto"/>
                <w:left w:val="none" w:sz="0" w:space="0" w:color="auto"/>
                <w:bottom w:val="none" w:sz="0" w:space="0" w:color="auto"/>
                <w:right w:val="none" w:sz="0" w:space="0" w:color="auto"/>
              </w:divBdr>
              <w:divsChild>
                <w:div w:id="16551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2854">
      <w:bodyDiv w:val="1"/>
      <w:marLeft w:val="0"/>
      <w:marRight w:val="0"/>
      <w:marTop w:val="0"/>
      <w:marBottom w:val="0"/>
      <w:divBdr>
        <w:top w:val="none" w:sz="0" w:space="0" w:color="auto"/>
        <w:left w:val="none" w:sz="0" w:space="0" w:color="auto"/>
        <w:bottom w:val="none" w:sz="0" w:space="0" w:color="auto"/>
        <w:right w:val="none" w:sz="0" w:space="0" w:color="auto"/>
      </w:divBdr>
      <w:divsChild>
        <w:div w:id="1460606982">
          <w:marLeft w:val="0"/>
          <w:marRight w:val="0"/>
          <w:marTop w:val="0"/>
          <w:marBottom w:val="0"/>
          <w:divBdr>
            <w:top w:val="none" w:sz="0" w:space="0" w:color="auto"/>
            <w:left w:val="none" w:sz="0" w:space="0" w:color="auto"/>
            <w:bottom w:val="none" w:sz="0" w:space="0" w:color="auto"/>
            <w:right w:val="none" w:sz="0" w:space="0" w:color="auto"/>
          </w:divBdr>
          <w:divsChild>
            <w:div w:id="1270577596">
              <w:marLeft w:val="0"/>
              <w:marRight w:val="0"/>
              <w:marTop w:val="0"/>
              <w:marBottom w:val="0"/>
              <w:divBdr>
                <w:top w:val="none" w:sz="0" w:space="0" w:color="auto"/>
                <w:left w:val="none" w:sz="0" w:space="0" w:color="auto"/>
                <w:bottom w:val="none" w:sz="0" w:space="0" w:color="auto"/>
                <w:right w:val="none" w:sz="0" w:space="0" w:color="auto"/>
              </w:divBdr>
              <w:divsChild>
                <w:div w:id="6098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7889">
      <w:bodyDiv w:val="1"/>
      <w:marLeft w:val="0"/>
      <w:marRight w:val="0"/>
      <w:marTop w:val="0"/>
      <w:marBottom w:val="0"/>
      <w:divBdr>
        <w:top w:val="none" w:sz="0" w:space="0" w:color="auto"/>
        <w:left w:val="none" w:sz="0" w:space="0" w:color="auto"/>
        <w:bottom w:val="none" w:sz="0" w:space="0" w:color="auto"/>
        <w:right w:val="none" w:sz="0" w:space="0" w:color="auto"/>
      </w:divBdr>
      <w:divsChild>
        <w:div w:id="585305495">
          <w:marLeft w:val="0"/>
          <w:marRight w:val="0"/>
          <w:marTop w:val="0"/>
          <w:marBottom w:val="0"/>
          <w:divBdr>
            <w:top w:val="none" w:sz="0" w:space="0" w:color="auto"/>
            <w:left w:val="none" w:sz="0" w:space="0" w:color="auto"/>
            <w:bottom w:val="none" w:sz="0" w:space="0" w:color="auto"/>
            <w:right w:val="none" w:sz="0" w:space="0" w:color="auto"/>
          </w:divBdr>
          <w:divsChild>
            <w:div w:id="245454832">
              <w:marLeft w:val="0"/>
              <w:marRight w:val="0"/>
              <w:marTop w:val="0"/>
              <w:marBottom w:val="0"/>
              <w:divBdr>
                <w:top w:val="single" w:sz="8" w:space="3" w:color="E1E1E1"/>
                <w:left w:val="none" w:sz="0" w:space="0" w:color="auto"/>
                <w:bottom w:val="none" w:sz="0" w:space="0" w:color="auto"/>
                <w:right w:val="none" w:sz="0" w:space="0" w:color="auto"/>
              </w:divBdr>
            </w:div>
          </w:divsChild>
        </w:div>
        <w:div w:id="1512183193">
          <w:marLeft w:val="0"/>
          <w:marRight w:val="0"/>
          <w:marTop w:val="0"/>
          <w:marBottom w:val="0"/>
          <w:divBdr>
            <w:top w:val="none" w:sz="0" w:space="0" w:color="auto"/>
            <w:left w:val="none" w:sz="0" w:space="0" w:color="auto"/>
            <w:bottom w:val="none" w:sz="0" w:space="0" w:color="auto"/>
            <w:right w:val="none" w:sz="0" w:space="0" w:color="auto"/>
          </w:divBdr>
          <w:divsChild>
            <w:div w:id="1726293807">
              <w:marLeft w:val="0"/>
              <w:marRight w:val="0"/>
              <w:marTop w:val="0"/>
              <w:marBottom w:val="0"/>
              <w:divBdr>
                <w:top w:val="none" w:sz="0" w:space="0" w:color="auto"/>
                <w:left w:val="none" w:sz="0" w:space="0" w:color="auto"/>
                <w:bottom w:val="none" w:sz="0" w:space="0" w:color="auto"/>
                <w:right w:val="none" w:sz="0" w:space="0" w:color="auto"/>
              </w:divBdr>
              <w:divsChild>
                <w:div w:id="905381504">
                  <w:marLeft w:val="0"/>
                  <w:marRight w:val="0"/>
                  <w:marTop w:val="0"/>
                  <w:marBottom w:val="0"/>
                  <w:divBdr>
                    <w:top w:val="none" w:sz="0" w:space="0" w:color="auto"/>
                    <w:left w:val="none" w:sz="0" w:space="0" w:color="auto"/>
                    <w:bottom w:val="none" w:sz="0" w:space="0" w:color="auto"/>
                    <w:right w:val="none" w:sz="0" w:space="0" w:color="auto"/>
                  </w:divBdr>
                  <w:divsChild>
                    <w:div w:id="15412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49531">
      <w:bodyDiv w:val="1"/>
      <w:marLeft w:val="0"/>
      <w:marRight w:val="0"/>
      <w:marTop w:val="0"/>
      <w:marBottom w:val="0"/>
      <w:divBdr>
        <w:top w:val="none" w:sz="0" w:space="0" w:color="auto"/>
        <w:left w:val="none" w:sz="0" w:space="0" w:color="auto"/>
        <w:bottom w:val="none" w:sz="0" w:space="0" w:color="auto"/>
        <w:right w:val="none" w:sz="0" w:space="0" w:color="auto"/>
      </w:divBdr>
    </w:div>
    <w:div w:id="954671857">
      <w:bodyDiv w:val="1"/>
      <w:marLeft w:val="0"/>
      <w:marRight w:val="0"/>
      <w:marTop w:val="0"/>
      <w:marBottom w:val="0"/>
      <w:divBdr>
        <w:top w:val="none" w:sz="0" w:space="0" w:color="auto"/>
        <w:left w:val="none" w:sz="0" w:space="0" w:color="auto"/>
        <w:bottom w:val="none" w:sz="0" w:space="0" w:color="auto"/>
        <w:right w:val="none" w:sz="0" w:space="0" w:color="auto"/>
      </w:divBdr>
      <w:divsChild>
        <w:div w:id="1637224614">
          <w:marLeft w:val="0"/>
          <w:marRight w:val="0"/>
          <w:marTop w:val="0"/>
          <w:marBottom w:val="0"/>
          <w:divBdr>
            <w:top w:val="none" w:sz="0" w:space="0" w:color="auto"/>
            <w:left w:val="none" w:sz="0" w:space="0" w:color="auto"/>
            <w:bottom w:val="none" w:sz="0" w:space="0" w:color="auto"/>
            <w:right w:val="none" w:sz="0" w:space="0" w:color="auto"/>
          </w:divBdr>
          <w:divsChild>
            <w:div w:id="2097632768">
              <w:marLeft w:val="0"/>
              <w:marRight w:val="0"/>
              <w:marTop w:val="0"/>
              <w:marBottom w:val="0"/>
              <w:divBdr>
                <w:top w:val="none" w:sz="0" w:space="0" w:color="auto"/>
                <w:left w:val="none" w:sz="0" w:space="0" w:color="auto"/>
                <w:bottom w:val="none" w:sz="0" w:space="0" w:color="auto"/>
                <w:right w:val="none" w:sz="0" w:space="0" w:color="auto"/>
              </w:divBdr>
              <w:divsChild>
                <w:div w:id="825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9799">
      <w:bodyDiv w:val="1"/>
      <w:marLeft w:val="0"/>
      <w:marRight w:val="0"/>
      <w:marTop w:val="0"/>
      <w:marBottom w:val="0"/>
      <w:divBdr>
        <w:top w:val="none" w:sz="0" w:space="0" w:color="auto"/>
        <w:left w:val="none" w:sz="0" w:space="0" w:color="auto"/>
        <w:bottom w:val="none" w:sz="0" w:space="0" w:color="auto"/>
        <w:right w:val="none" w:sz="0" w:space="0" w:color="auto"/>
      </w:divBdr>
      <w:divsChild>
        <w:div w:id="1792625417">
          <w:marLeft w:val="0"/>
          <w:marRight w:val="0"/>
          <w:marTop w:val="0"/>
          <w:marBottom w:val="0"/>
          <w:divBdr>
            <w:top w:val="none" w:sz="0" w:space="0" w:color="auto"/>
            <w:left w:val="none" w:sz="0" w:space="0" w:color="auto"/>
            <w:bottom w:val="none" w:sz="0" w:space="0" w:color="auto"/>
            <w:right w:val="none" w:sz="0" w:space="0" w:color="auto"/>
          </w:divBdr>
          <w:divsChild>
            <w:div w:id="1373378938">
              <w:marLeft w:val="0"/>
              <w:marRight w:val="0"/>
              <w:marTop w:val="0"/>
              <w:marBottom w:val="0"/>
              <w:divBdr>
                <w:top w:val="none" w:sz="0" w:space="0" w:color="auto"/>
                <w:left w:val="none" w:sz="0" w:space="0" w:color="auto"/>
                <w:bottom w:val="none" w:sz="0" w:space="0" w:color="auto"/>
                <w:right w:val="none" w:sz="0" w:space="0" w:color="auto"/>
              </w:divBdr>
              <w:divsChild>
                <w:div w:id="14146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855">
      <w:bodyDiv w:val="1"/>
      <w:marLeft w:val="0"/>
      <w:marRight w:val="0"/>
      <w:marTop w:val="0"/>
      <w:marBottom w:val="0"/>
      <w:divBdr>
        <w:top w:val="none" w:sz="0" w:space="0" w:color="auto"/>
        <w:left w:val="none" w:sz="0" w:space="0" w:color="auto"/>
        <w:bottom w:val="none" w:sz="0" w:space="0" w:color="auto"/>
        <w:right w:val="none" w:sz="0" w:space="0" w:color="auto"/>
      </w:divBdr>
      <w:divsChild>
        <w:div w:id="658072077">
          <w:marLeft w:val="0"/>
          <w:marRight w:val="0"/>
          <w:marTop w:val="0"/>
          <w:marBottom w:val="0"/>
          <w:divBdr>
            <w:top w:val="none" w:sz="0" w:space="0" w:color="auto"/>
            <w:left w:val="none" w:sz="0" w:space="0" w:color="auto"/>
            <w:bottom w:val="none" w:sz="0" w:space="0" w:color="auto"/>
            <w:right w:val="none" w:sz="0" w:space="0" w:color="auto"/>
          </w:divBdr>
          <w:divsChild>
            <w:div w:id="639459783">
              <w:marLeft w:val="0"/>
              <w:marRight w:val="0"/>
              <w:marTop w:val="0"/>
              <w:marBottom w:val="0"/>
              <w:divBdr>
                <w:top w:val="none" w:sz="0" w:space="0" w:color="auto"/>
                <w:left w:val="none" w:sz="0" w:space="0" w:color="auto"/>
                <w:bottom w:val="none" w:sz="0" w:space="0" w:color="auto"/>
                <w:right w:val="none" w:sz="0" w:space="0" w:color="auto"/>
              </w:divBdr>
              <w:divsChild>
                <w:div w:id="18780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7157">
      <w:bodyDiv w:val="1"/>
      <w:marLeft w:val="0"/>
      <w:marRight w:val="0"/>
      <w:marTop w:val="0"/>
      <w:marBottom w:val="0"/>
      <w:divBdr>
        <w:top w:val="none" w:sz="0" w:space="0" w:color="auto"/>
        <w:left w:val="none" w:sz="0" w:space="0" w:color="auto"/>
        <w:bottom w:val="none" w:sz="0" w:space="0" w:color="auto"/>
        <w:right w:val="none" w:sz="0" w:space="0" w:color="auto"/>
      </w:divBdr>
    </w:div>
    <w:div w:id="1213270402">
      <w:bodyDiv w:val="1"/>
      <w:marLeft w:val="0"/>
      <w:marRight w:val="0"/>
      <w:marTop w:val="0"/>
      <w:marBottom w:val="0"/>
      <w:divBdr>
        <w:top w:val="none" w:sz="0" w:space="0" w:color="auto"/>
        <w:left w:val="none" w:sz="0" w:space="0" w:color="auto"/>
        <w:bottom w:val="none" w:sz="0" w:space="0" w:color="auto"/>
        <w:right w:val="none" w:sz="0" w:space="0" w:color="auto"/>
      </w:divBdr>
    </w:div>
    <w:div w:id="1233395087">
      <w:bodyDiv w:val="1"/>
      <w:marLeft w:val="0"/>
      <w:marRight w:val="0"/>
      <w:marTop w:val="0"/>
      <w:marBottom w:val="0"/>
      <w:divBdr>
        <w:top w:val="none" w:sz="0" w:space="0" w:color="auto"/>
        <w:left w:val="none" w:sz="0" w:space="0" w:color="auto"/>
        <w:bottom w:val="none" w:sz="0" w:space="0" w:color="auto"/>
        <w:right w:val="none" w:sz="0" w:space="0" w:color="auto"/>
      </w:divBdr>
      <w:divsChild>
        <w:div w:id="1054357520">
          <w:marLeft w:val="0"/>
          <w:marRight w:val="0"/>
          <w:marTop w:val="0"/>
          <w:marBottom w:val="0"/>
          <w:divBdr>
            <w:top w:val="none" w:sz="0" w:space="0" w:color="auto"/>
            <w:left w:val="none" w:sz="0" w:space="0" w:color="auto"/>
            <w:bottom w:val="none" w:sz="0" w:space="0" w:color="auto"/>
            <w:right w:val="none" w:sz="0" w:space="0" w:color="auto"/>
          </w:divBdr>
          <w:divsChild>
            <w:div w:id="402725574">
              <w:marLeft w:val="0"/>
              <w:marRight w:val="0"/>
              <w:marTop w:val="0"/>
              <w:marBottom w:val="0"/>
              <w:divBdr>
                <w:top w:val="none" w:sz="0" w:space="0" w:color="auto"/>
                <w:left w:val="none" w:sz="0" w:space="0" w:color="auto"/>
                <w:bottom w:val="none" w:sz="0" w:space="0" w:color="auto"/>
                <w:right w:val="none" w:sz="0" w:space="0" w:color="auto"/>
              </w:divBdr>
              <w:divsChild>
                <w:div w:id="20079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3174">
      <w:bodyDiv w:val="1"/>
      <w:marLeft w:val="0"/>
      <w:marRight w:val="0"/>
      <w:marTop w:val="0"/>
      <w:marBottom w:val="0"/>
      <w:divBdr>
        <w:top w:val="none" w:sz="0" w:space="0" w:color="auto"/>
        <w:left w:val="none" w:sz="0" w:space="0" w:color="auto"/>
        <w:bottom w:val="none" w:sz="0" w:space="0" w:color="auto"/>
        <w:right w:val="none" w:sz="0" w:space="0" w:color="auto"/>
      </w:divBdr>
      <w:divsChild>
        <w:div w:id="701588445">
          <w:marLeft w:val="0"/>
          <w:marRight w:val="0"/>
          <w:marTop w:val="0"/>
          <w:marBottom w:val="0"/>
          <w:divBdr>
            <w:top w:val="none" w:sz="0" w:space="0" w:color="auto"/>
            <w:left w:val="none" w:sz="0" w:space="0" w:color="auto"/>
            <w:bottom w:val="none" w:sz="0" w:space="0" w:color="auto"/>
            <w:right w:val="none" w:sz="0" w:space="0" w:color="auto"/>
          </w:divBdr>
          <w:divsChild>
            <w:div w:id="164714556">
              <w:marLeft w:val="0"/>
              <w:marRight w:val="0"/>
              <w:marTop w:val="0"/>
              <w:marBottom w:val="0"/>
              <w:divBdr>
                <w:top w:val="none" w:sz="0" w:space="0" w:color="auto"/>
                <w:left w:val="none" w:sz="0" w:space="0" w:color="auto"/>
                <w:bottom w:val="none" w:sz="0" w:space="0" w:color="auto"/>
                <w:right w:val="none" w:sz="0" w:space="0" w:color="auto"/>
              </w:divBdr>
              <w:divsChild>
                <w:div w:id="202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4603">
      <w:bodyDiv w:val="1"/>
      <w:marLeft w:val="0"/>
      <w:marRight w:val="0"/>
      <w:marTop w:val="0"/>
      <w:marBottom w:val="0"/>
      <w:divBdr>
        <w:top w:val="none" w:sz="0" w:space="0" w:color="auto"/>
        <w:left w:val="none" w:sz="0" w:space="0" w:color="auto"/>
        <w:bottom w:val="none" w:sz="0" w:space="0" w:color="auto"/>
        <w:right w:val="none" w:sz="0" w:space="0" w:color="auto"/>
      </w:divBdr>
    </w:div>
    <w:div w:id="1460102950">
      <w:bodyDiv w:val="1"/>
      <w:marLeft w:val="0"/>
      <w:marRight w:val="0"/>
      <w:marTop w:val="0"/>
      <w:marBottom w:val="0"/>
      <w:divBdr>
        <w:top w:val="none" w:sz="0" w:space="0" w:color="auto"/>
        <w:left w:val="none" w:sz="0" w:space="0" w:color="auto"/>
        <w:bottom w:val="none" w:sz="0" w:space="0" w:color="auto"/>
        <w:right w:val="none" w:sz="0" w:space="0" w:color="auto"/>
      </w:divBdr>
    </w:div>
    <w:div w:id="1597711408">
      <w:bodyDiv w:val="1"/>
      <w:marLeft w:val="0"/>
      <w:marRight w:val="0"/>
      <w:marTop w:val="0"/>
      <w:marBottom w:val="0"/>
      <w:divBdr>
        <w:top w:val="none" w:sz="0" w:space="0" w:color="auto"/>
        <w:left w:val="none" w:sz="0" w:space="0" w:color="auto"/>
        <w:bottom w:val="none" w:sz="0" w:space="0" w:color="auto"/>
        <w:right w:val="none" w:sz="0" w:space="0" w:color="auto"/>
      </w:divBdr>
    </w:div>
    <w:div w:id="21142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andresolivare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653</Words>
  <Characters>3596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5</cp:revision>
  <dcterms:created xsi:type="dcterms:W3CDTF">2019-03-21T12:00:00Z</dcterms:created>
  <dcterms:modified xsi:type="dcterms:W3CDTF">2019-03-25T10:03:00Z</dcterms:modified>
</cp:coreProperties>
</file>