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eastAsia="Times New Roman" w:hAnsiTheme="minorHAnsi"/>
          <w:color w:val="333333"/>
          <w:sz w:val="21"/>
          <w:szCs w:val="17"/>
          <w:u w:val="single"/>
          <w:lang w:eastAsia="es-ES_tradnl"/>
        </w:rPr>
      </w:pP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AGENDA SICAB – </w:t>
      </w:r>
      <w:proofErr w:type="gramStart"/>
      <w:r w:rsidR="002206E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Jueves</w:t>
      </w:r>
      <w:proofErr w:type="gramEnd"/>
      <w:r w:rsidR="00AA44A6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 xml:space="preserve"> 1</w:t>
      </w:r>
      <w:r w:rsidR="00061A96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5</w:t>
      </w:r>
      <w:r w:rsidRPr="00252CAB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/11/201</w:t>
      </w:r>
      <w:r w:rsidR="005320BD">
        <w:rPr>
          <w:rFonts w:asciiTheme="minorHAnsi" w:eastAsia="Times New Roman" w:hAnsiTheme="minorHAnsi"/>
          <w:b/>
          <w:bCs/>
          <w:color w:val="600000"/>
          <w:sz w:val="28"/>
          <w:szCs w:val="21"/>
          <w:u w:val="single"/>
          <w:lang w:eastAsia="es-ES_tradnl"/>
        </w:rPr>
        <w:t>8</w:t>
      </w:r>
    </w:p>
    <w:p w:rsidR="007522EF" w:rsidRPr="003D1DE5" w:rsidRDefault="007522EF" w:rsidP="007522EF">
      <w:pPr>
        <w:rPr>
          <w:rFonts w:asciiTheme="minorHAnsi" w:eastAsia="Times New Roman" w:hAnsiTheme="minorHAnsi"/>
          <w:color w:val="333333"/>
          <w:sz w:val="17"/>
          <w:szCs w:val="17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6363"/>
        <w:gridCol w:w="1145"/>
      </w:tblGrid>
      <w:tr w:rsidR="007522EF" w:rsidRPr="003D1DE5" w:rsidTr="0095663E">
        <w:trPr>
          <w:trHeight w:val="193"/>
        </w:trPr>
        <w:tc>
          <w:tcPr>
            <w:tcW w:w="1413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Hora</w:t>
            </w:r>
          </w:p>
        </w:tc>
        <w:tc>
          <w:tcPr>
            <w:tcW w:w="6379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Actividad</w:t>
            </w:r>
          </w:p>
        </w:tc>
        <w:tc>
          <w:tcPr>
            <w:tcW w:w="1127" w:type="dxa"/>
          </w:tcPr>
          <w:p w:rsidR="007522EF" w:rsidRPr="003D1DE5" w:rsidRDefault="007522EF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</w:pPr>
            <w:r w:rsidRPr="003D1DE5">
              <w:rPr>
                <w:rFonts w:asciiTheme="minorHAnsi" w:eastAsia="Times New Roman" w:hAnsiTheme="minorHAnsi"/>
                <w:b/>
                <w:color w:val="333333"/>
                <w:sz w:val="24"/>
                <w:szCs w:val="17"/>
                <w:lang w:eastAsia="es-ES_tradnl"/>
              </w:rPr>
              <w:t>Lugar</w:t>
            </w:r>
          </w:p>
        </w:tc>
      </w:tr>
      <w:tr w:rsidR="007522EF" w:rsidRPr="000441E5" w:rsidTr="0095663E">
        <w:trPr>
          <w:trHeight w:val="500"/>
        </w:trPr>
        <w:tc>
          <w:tcPr>
            <w:tcW w:w="1413" w:type="dxa"/>
          </w:tcPr>
          <w:p w:rsidR="007522EF" w:rsidRPr="00592305" w:rsidRDefault="0059230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10</w:t>
            </w:r>
            <w:r w:rsidR="005320BD"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:00</w:t>
            </w:r>
          </w:p>
        </w:tc>
        <w:tc>
          <w:tcPr>
            <w:tcW w:w="6379" w:type="dxa"/>
          </w:tcPr>
          <w:p w:rsidR="007522EF" w:rsidRPr="00592305" w:rsidRDefault="007522E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. Sección </w:t>
            </w:r>
            <w:r w:rsid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8</w:t>
            </w: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ª. </w:t>
            </w:r>
            <w:r w:rsid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Sementales de 4 años.</w:t>
            </w:r>
          </w:p>
        </w:tc>
        <w:tc>
          <w:tcPr>
            <w:tcW w:w="1127" w:type="dxa"/>
          </w:tcPr>
          <w:p w:rsidR="007522EF" w:rsidRPr="00592305" w:rsidRDefault="007522E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7522EF" w:rsidRPr="000441E5" w:rsidTr="0095663E">
        <w:tc>
          <w:tcPr>
            <w:tcW w:w="1413" w:type="dxa"/>
          </w:tcPr>
          <w:p w:rsidR="007522EF" w:rsidRPr="00592305" w:rsidRDefault="0059230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10:00</w:t>
            </w:r>
          </w:p>
        </w:tc>
        <w:tc>
          <w:tcPr>
            <w:tcW w:w="6379" w:type="dxa"/>
          </w:tcPr>
          <w:p w:rsidR="007522EF" w:rsidRPr="00592305" w:rsidRDefault="00B37744" w:rsidP="00B3774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</w:t>
            </w:r>
            <w:r w:rsidR="00AA44A6" w:rsidRPr="00592305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. </w:t>
            </w:r>
            <w:r w:rsidR="00AA44A6"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Final </w:t>
            </w:r>
            <w:r w:rsid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7 años.</w:t>
            </w:r>
          </w:p>
        </w:tc>
        <w:tc>
          <w:tcPr>
            <w:tcW w:w="1127" w:type="dxa"/>
          </w:tcPr>
          <w:p w:rsidR="007522EF" w:rsidRPr="00592305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426E4F" w:rsidRPr="000441E5" w:rsidTr="0095663E">
        <w:tc>
          <w:tcPr>
            <w:tcW w:w="1413" w:type="dxa"/>
          </w:tcPr>
          <w:p w:rsidR="00426E4F" w:rsidRDefault="00426E4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11:00</w:t>
            </w:r>
          </w:p>
        </w:tc>
        <w:tc>
          <w:tcPr>
            <w:tcW w:w="6379" w:type="dxa"/>
          </w:tcPr>
          <w:p w:rsidR="00426E4F" w:rsidRPr="006014DB" w:rsidRDefault="00426E4F" w:rsidP="00B3774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SICAB.</w:t>
            </w:r>
            <w:r w:rsidRPr="006E125E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“</w:t>
            </w:r>
            <w:r w:rsidR="006014DB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Terapias Ecuestres. Fundamentos normativa”. Yuya Fernández Mantecón. </w:t>
            </w:r>
            <w:r w:rsidR="006014DB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Terapias Ecuestres La </w:t>
            </w:r>
            <w:proofErr w:type="spellStart"/>
            <w:r w:rsidR="006014DB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Corbera</w:t>
            </w:r>
            <w:proofErr w:type="spellEnd"/>
            <w:r w:rsidR="006014DB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127" w:type="dxa"/>
          </w:tcPr>
          <w:p w:rsidR="00426E4F" w:rsidRPr="00592305" w:rsidRDefault="00426E4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Aula Campus</w:t>
            </w:r>
          </w:p>
        </w:tc>
      </w:tr>
      <w:tr w:rsidR="0000622B" w:rsidRPr="000441E5" w:rsidTr="0095663E">
        <w:tc>
          <w:tcPr>
            <w:tcW w:w="1413" w:type="dxa"/>
          </w:tcPr>
          <w:p w:rsidR="0000622B" w:rsidRPr="00592305" w:rsidRDefault="0000622B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</w:t>
            </w:r>
            <w:r w:rsid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1:45</w:t>
            </w:r>
          </w:p>
        </w:tc>
        <w:tc>
          <w:tcPr>
            <w:tcW w:w="6379" w:type="dxa"/>
          </w:tcPr>
          <w:p w:rsidR="0000622B" w:rsidRPr="00592305" w:rsidRDefault="00592305" w:rsidP="00B3774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 San Jorge</w:t>
            </w:r>
          </w:p>
        </w:tc>
        <w:tc>
          <w:tcPr>
            <w:tcW w:w="1127" w:type="dxa"/>
          </w:tcPr>
          <w:p w:rsidR="0000622B" w:rsidRPr="00592305" w:rsidRDefault="0059230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5704AA" w:rsidRPr="000441E5" w:rsidTr="0095663E">
        <w:tc>
          <w:tcPr>
            <w:tcW w:w="1413" w:type="dxa"/>
          </w:tcPr>
          <w:p w:rsidR="005704AA" w:rsidRPr="00592305" w:rsidRDefault="005704AA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6379" w:type="dxa"/>
          </w:tcPr>
          <w:p w:rsidR="005704AA" w:rsidRPr="005704AA" w:rsidRDefault="005704AA" w:rsidP="005704AA">
            <w:pPr>
              <w:jc w:val="center"/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</w:pPr>
            <w:r w:rsidRPr="005704AA"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Presentación C</w:t>
            </w: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artel</w:t>
            </w:r>
            <w:r w:rsidRPr="005704AA"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 I Concurso Internacional de Enganches de Tradición</w:t>
            </w: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 </w:t>
            </w:r>
            <w:r w:rsidRPr="005704AA"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CIAT Jerez</w:t>
            </w: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127" w:type="dxa"/>
          </w:tcPr>
          <w:p w:rsidR="005704AA" w:rsidRDefault="005704AA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704AA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Pabellón 1. Stand 45</w:t>
            </w:r>
          </w:p>
        </w:tc>
      </w:tr>
      <w:tr w:rsidR="00426E4F" w:rsidRPr="000441E5" w:rsidTr="0095663E">
        <w:tc>
          <w:tcPr>
            <w:tcW w:w="1413" w:type="dxa"/>
          </w:tcPr>
          <w:p w:rsidR="00426E4F" w:rsidRPr="00592305" w:rsidRDefault="00426E4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6379" w:type="dxa"/>
          </w:tcPr>
          <w:p w:rsidR="00426E4F" w:rsidRPr="006E125E" w:rsidRDefault="006E125E" w:rsidP="00B3774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Campus SICAB. Coloquio sobre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dopping</w:t>
            </w:r>
            <w:proofErr w:type="spellEnd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en caballos.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Mariano Vinuesa, Manuel Rodríguez, Ana Rodríguez (Veterinarios FEI)</w:t>
            </w:r>
          </w:p>
        </w:tc>
        <w:tc>
          <w:tcPr>
            <w:tcW w:w="1127" w:type="dxa"/>
          </w:tcPr>
          <w:p w:rsidR="00426E4F" w:rsidRDefault="006E125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405F41" w:rsidRPr="000441E5" w:rsidTr="0095663E">
        <w:tc>
          <w:tcPr>
            <w:tcW w:w="1413" w:type="dxa"/>
          </w:tcPr>
          <w:p w:rsidR="00405F41" w:rsidRPr="00592305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12:00</w:t>
            </w:r>
          </w:p>
        </w:tc>
        <w:tc>
          <w:tcPr>
            <w:tcW w:w="6379" w:type="dxa"/>
          </w:tcPr>
          <w:p w:rsidR="00405F41" w:rsidRDefault="00405F41" w:rsidP="00B3774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Presentación Cartel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Anducab</w:t>
            </w:r>
            <w:proofErr w:type="spellEnd"/>
          </w:p>
        </w:tc>
        <w:tc>
          <w:tcPr>
            <w:tcW w:w="1127" w:type="dxa"/>
          </w:tcPr>
          <w:p w:rsid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251D5D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proofErr w:type="spellStart"/>
            <w:r w:rsidR="00251D5D" w:rsidRPr="00251D5D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Aducab</w:t>
            </w:r>
            <w:proofErr w:type="spellEnd"/>
          </w:p>
        </w:tc>
      </w:tr>
      <w:tr w:rsidR="00DC45C0" w:rsidRPr="000441E5" w:rsidTr="0095663E">
        <w:tc>
          <w:tcPr>
            <w:tcW w:w="1413" w:type="dxa"/>
          </w:tcPr>
          <w:p w:rsidR="00DC45C0" w:rsidRPr="00592305" w:rsidRDefault="00DC45C0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</w:t>
            </w:r>
            <w:r w:rsidR="0059230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30</w:t>
            </w:r>
          </w:p>
        </w:tc>
        <w:tc>
          <w:tcPr>
            <w:tcW w:w="6379" w:type="dxa"/>
          </w:tcPr>
          <w:p w:rsidR="00DC45C0" w:rsidRPr="00592305" w:rsidRDefault="00592305" w:rsidP="00DC45C0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Concurso de Enganches de Tradición </w:t>
            </w:r>
            <w:r w:rsidR="00405F4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en Cúpula</w:t>
            </w:r>
          </w:p>
        </w:tc>
        <w:tc>
          <w:tcPr>
            <w:tcW w:w="1127" w:type="dxa"/>
          </w:tcPr>
          <w:p w:rsidR="00DC45C0" w:rsidRPr="00592305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P. Ext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Pr="00592305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12:30</w:t>
            </w:r>
          </w:p>
        </w:tc>
        <w:tc>
          <w:tcPr>
            <w:tcW w:w="6379" w:type="dxa"/>
          </w:tcPr>
          <w:p w:rsidR="00251D5D" w:rsidRDefault="00251D5D" w:rsidP="00DC45C0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Presentación nuevo producto</w:t>
            </w:r>
            <w:r w:rsidR="005E37EF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de alimentación equina de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Covap</w:t>
            </w:r>
            <w:proofErr w:type="spellEnd"/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proofErr w:type="spellStart"/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Covap</w:t>
            </w:r>
            <w:proofErr w:type="spellEnd"/>
          </w:p>
        </w:tc>
      </w:tr>
      <w:tr w:rsidR="006E125E" w:rsidRPr="000441E5" w:rsidTr="0095663E">
        <w:tc>
          <w:tcPr>
            <w:tcW w:w="1413" w:type="dxa"/>
          </w:tcPr>
          <w:p w:rsidR="006E125E" w:rsidRDefault="006E125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13:00</w:t>
            </w:r>
          </w:p>
        </w:tc>
        <w:tc>
          <w:tcPr>
            <w:tcW w:w="6379" w:type="dxa"/>
          </w:tcPr>
          <w:p w:rsidR="006E125E" w:rsidRDefault="006E125E" w:rsidP="00DC45C0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SICAB. Conferencia sobre Doma Vaquera. Rafael Arcos</w:t>
            </w:r>
          </w:p>
        </w:tc>
        <w:tc>
          <w:tcPr>
            <w:tcW w:w="1127" w:type="dxa"/>
          </w:tcPr>
          <w:p w:rsidR="006E125E" w:rsidRDefault="006E125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Aula Campus</w:t>
            </w:r>
          </w:p>
        </w:tc>
      </w:tr>
      <w:tr w:rsidR="0000622B" w:rsidRPr="000441E5" w:rsidTr="0095663E">
        <w:tc>
          <w:tcPr>
            <w:tcW w:w="1413" w:type="dxa"/>
          </w:tcPr>
          <w:p w:rsidR="0000622B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13:00</w:t>
            </w:r>
          </w:p>
        </w:tc>
        <w:tc>
          <w:tcPr>
            <w:tcW w:w="6379" w:type="dxa"/>
          </w:tcPr>
          <w:p w:rsidR="0000622B" w:rsidRPr="00405F41" w:rsidRDefault="00405F41" w:rsidP="00DC45C0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Morfología.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Sección 10ª. Sementales 5-6 años</w:t>
            </w:r>
          </w:p>
        </w:tc>
        <w:tc>
          <w:tcPr>
            <w:tcW w:w="1127" w:type="dxa"/>
          </w:tcPr>
          <w:p w:rsidR="0000622B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1</w:t>
            </w:r>
          </w:p>
        </w:tc>
      </w:tr>
      <w:tr w:rsidR="002732BA" w:rsidRPr="000441E5" w:rsidTr="0095663E">
        <w:tc>
          <w:tcPr>
            <w:tcW w:w="1413" w:type="dxa"/>
          </w:tcPr>
          <w:p w:rsidR="002732BA" w:rsidRDefault="002732BA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13:00</w:t>
            </w:r>
          </w:p>
        </w:tc>
        <w:tc>
          <w:tcPr>
            <w:tcW w:w="6379" w:type="dxa"/>
          </w:tcPr>
          <w:p w:rsidR="002732BA" w:rsidRDefault="002732BA" w:rsidP="00DC45C0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Pres</w:t>
            </w:r>
            <w:r w:rsidR="00C72363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entación Cartel </w:t>
            </w:r>
            <w:proofErr w:type="spellStart"/>
            <w:r w:rsidR="00C72363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Cabalcor</w:t>
            </w:r>
            <w:proofErr w:type="spellEnd"/>
          </w:p>
        </w:tc>
        <w:tc>
          <w:tcPr>
            <w:tcW w:w="1127" w:type="dxa"/>
          </w:tcPr>
          <w:p w:rsidR="002732BA" w:rsidRDefault="005E37E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5E37EF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</w:t>
            </w:r>
          </w:p>
        </w:tc>
      </w:tr>
      <w:tr w:rsidR="00313CC5" w:rsidRPr="000441E5" w:rsidTr="0095663E">
        <w:tc>
          <w:tcPr>
            <w:tcW w:w="1413" w:type="dxa"/>
          </w:tcPr>
          <w:p w:rsidR="00313CC5" w:rsidRDefault="00313CC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13:00-14:00</w:t>
            </w:r>
          </w:p>
        </w:tc>
        <w:tc>
          <w:tcPr>
            <w:tcW w:w="6379" w:type="dxa"/>
          </w:tcPr>
          <w:p w:rsidR="00313CC5" w:rsidRDefault="00313CC5" w:rsidP="00DC45C0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Showcooking</w:t>
            </w:r>
            <w:proofErr w:type="spellEnd"/>
          </w:p>
        </w:tc>
        <w:tc>
          <w:tcPr>
            <w:tcW w:w="1127" w:type="dxa"/>
          </w:tcPr>
          <w:p w:rsidR="00313CC5" w:rsidRDefault="00313CC5" w:rsidP="00313CC5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proofErr w:type="spellStart"/>
            <w:r w:rsidRPr="00313CC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Neolith</w:t>
            </w:r>
            <w:proofErr w:type="spellEnd"/>
          </w:p>
        </w:tc>
      </w:tr>
      <w:tr w:rsidR="007522EF" w:rsidRPr="000441E5" w:rsidTr="0095663E">
        <w:tc>
          <w:tcPr>
            <w:tcW w:w="1413" w:type="dxa"/>
          </w:tcPr>
          <w:p w:rsidR="007522EF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13:30</w:t>
            </w:r>
          </w:p>
        </w:tc>
        <w:tc>
          <w:tcPr>
            <w:tcW w:w="6379" w:type="dxa"/>
          </w:tcPr>
          <w:p w:rsidR="007522EF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Concurso de Enganches de Tradición</w:t>
            </w:r>
          </w:p>
        </w:tc>
        <w:tc>
          <w:tcPr>
            <w:tcW w:w="1127" w:type="dxa"/>
          </w:tcPr>
          <w:p w:rsidR="007522EF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2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13:30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Cóctel </w:t>
            </w:r>
            <w:r w:rsidRPr="00251D5D"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ANCCEMEX </w:t>
            </w:r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r w:rsidRPr="00251D5D">
              <w:rPr>
                <w:rFonts w:asciiTheme="minorHAnsi" w:eastAsia="Times New Roman" w:hAnsiTheme="minorHAnsi"/>
                <w:bCs/>
                <w:color w:val="333333"/>
                <w:sz w:val="20"/>
                <w:szCs w:val="20"/>
                <w:lang w:eastAsia="es-ES_tradnl"/>
              </w:rPr>
              <w:t>ANCCEMEX</w:t>
            </w:r>
          </w:p>
        </w:tc>
      </w:tr>
      <w:tr w:rsidR="0000622B" w:rsidRPr="000441E5" w:rsidTr="0095663E">
        <w:tc>
          <w:tcPr>
            <w:tcW w:w="1413" w:type="dxa"/>
          </w:tcPr>
          <w:p w:rsidR="0000622B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13:45</w:t>
            </w:r>
          </w:p>
        </w:tc>
        <w:tc>
          <w:tcPr>
            <w:tcW w:w="6379" w:type="dxa"/>
          </w:tcPr>
          <w:p w:rsidR="0000622B" w:rsidRPr="00405F41" w:rsidRDefault="00405F41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Doma Clásica Menores Día 1</w:t>
            </w:r>
          </w:p>
        </w:tc>
        <w:tc>
          <w:tcPr>
            <w:tcW w:w="1127" w:type="dxa"/>
          </w:tcPr>
          <w:p w:rsidR="0000622B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6E125E" w:rsidRPr="000441E5" w:rsidTr="0095663E">
        <w:tc>
          <w:tcPr>
            <w:tcW w:w="1413" w:type="dxa"/>
          </w:tcPr>
          <w:p w:rsidR="006E125E" w:rsidRDefault="006E125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16:00</w:t>
            </w:r>
          </w:p>
        </w:tc>
        <w:tc>
          <w:tcPr>
            <w:tcW w:w="6379" w:type="dxa"/>
          </w:tcPr>
          <w:p w:rsidR="006E125E" w:rsidRDefault="006E125E" w:rsidP="000146C4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Campus SICAB. “El proceso de exportación de caballos en detalle”. Edgar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Heyn</w:t>
            </w:r>
            <w:proofErr w:type="spellEnd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. </w:t>
            </w:r>
            <w:r w:rsidRPr="00792DAF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CEO Navas </w:t>
            </w:r>
            <w:proofErr w:type="spellStart"/>
            <w:r w:rsidRPr="00792DAF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Gest</w:t>
            </w:r>
            <w:proofErr w:type="spellEnd"/>
            <w:r w:rsidRPr="00792DAF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</w:t>
            </w:r>
            <w:r w:rsidR="00792DAF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Exportador de caballos.</w:t>
            </w:r>
          </w:p>
        </w:tc>
        <w:tc>
          <w:tcPr>
            <w:tcW w:w="1127" w:type="dxa"/>
          </w:tcPr>
          <w:p w:rsidR="006E125E" w:rsidRDefault="006E125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792DAF" w:rsidRPr="000441E5" w:rsidTr="0095663E">
        <w:tc>
          <w:tcPr>
            <w:tcW w:w="1413" w:type="dxa"/>
          </w:tcPr>
          <w:p w:rsidR="00792DAF" w:rsidRDefault="00792DA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6379" w:type="dxa"/>
          </w:tcPr>
          <w:p w:rsidR="00792DAF" w:rsidRPr="00792DAF" w:rsidRDefault="00792DA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Campus SICAB. “</w:t>
            </w:r>
            <w:r w:rsidR="00101796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Prevenció</w:t>
            </w: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n de problemas de crecimiento en el potro”.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Coby</w:t>
            </w:r>
            <w:proofErr w:type="spellEnd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Bolger</w:t>
            </w:r>
            <w:proofErr w:type="spellEnd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.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Nutricionista equina. Experta en fisiología del deporte equino.</w:t>
            </w:r>
          </w:p>
        </w:tc>
        <w:tc>
          <w:tcPr>
            <w:tcW w:w="1127" w:type="dxa"/>
          </w:tcPr>
          <w:p w:rsidR="00792DAF" w:rsidRDefault="00792DA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7522EF" w:rsidRPr="000441E5" w:rsidTr="0095663E">
        <w:tc>
          <w:tcPr>
            <w:tcW w:w="1413" w:type="dxa"/>
          </w:tcPr>
          <w:p w:rsidR="007522EF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lastRenderedPageBreak/>
              <w:t>17:00</w:t>
            </w:r>
          </w:p>
        </w:tc>
        <w:tc>
          <w:tcPr>
            <w:tcW w:w="6379" w:type="dxa"/>
          </w:tcPr>
          <w:p w:rsidR="007522EF" w:rsidRPr="00405F41" w:rsidRDefault="0095663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Morfología</w:t>
            </w: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.</w:t>
            </w:r>
            <w:r w:rsidR="00B37744"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 </w:t>
            </w: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Sección </w:t>
            </w:r>
            <w:r w:rsid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12ª. Sementales de 7 años en adelante.</w:t>
            </w:r>
          </w:p>
        </w:tc>
        <w:tc>
          <w:tcPr>
            <w:tcW w:w="1127" w:type="dxa"/>
          </w:tcPr>
          <w:p w:rsidR="007522EF" w:rsidRPr="00405F41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Pista </w:t>
            </w:r>
            <w:r w:rsidR="0095663E"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</w:t>
            </w:r>
          </w:p>
        </w:tc>
      </w:tr>
      <w:tr w:rsidR="00FD5AF3" w:rsidRPr="000441E5" w:rsidTr="0095663E">
        <w:tc>
          <w:tcPr>
            <w:tcW w:w="1413" w:type="dxa"/>
          </w:tcPr>
          <w:p w:rsidR="00FD5AF3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6379" w:type="dxa"/>
          </w:tcPr>
          <w:p w:rsidR="00FD5AF3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Amazonas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Día 2</w:t>
            </w:r>
          </w:p>
        </w:tc>
        <w:tc>
          <w:tcPr>
            <w:tcW w:w="1127" w:type="dxa"/>
          </w:tcPr>
          <w:p w:rsidR="00FD5AF3" w:rsidRPr="00405F41" w:rsidRDefault="0095663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2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Presentación Cartel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Serva</w:t>
            </w:r>
            <w:proofErr w:type="spellEnd"/>
          </w:p>
        </w:tc>
        <w:tc>
          <w:tcPr>
            <w:tcW w:w="1127" w:type="dxa"/>
          </w:tcPr>
          <w:p w:rsidR="00251D5D" w:rsidRPr="00405F41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</w:t>
            </w:r>
          </w:p>
        </w:tc>
      </w:tr>
      <w:tr w:rsidR="00313CC5" w:rsidRPr="000441E5" w:rsidTr="0095663E">
        <w:tc>
          <w:tcPr>
            <w:tcW w:w="1413" w:type="dxa"/>
          </w:tcPr>
          <w:p w:rsidR="00313CC5" w:rsidRDefault="00313CC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17:00-18:00</w:t>
            </w:r>
          </w:p>
        </w:tc>
        <w:tc>
          <w:tcPr>
            <w:tcW w:w="6379" w:type="dxa"/>
          </w:tcPr>
          <w:p w:rsidR="00313CC5" w:rsidRDefault="00313CC5" w:rsidP="00251D5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Showcooking</w:t>
            </w:r>
            <w:proofErr w:type="spellEnd"/>
          </w:p>
        </w:tc>
        <w:tc>
          <w:tcPr>
            <w:tcW w:w="1127" w:type="dxa"/>
          </w:tcPr>
          <w:p w:rsidR="00313CC5" w:rsidRDefault="00313CC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 xml:space="preserve">Stand </w:t>
            </w:r>
            <w:proofErr w:type="spellStart"/>
            <w:r w:rsidRPr="00313CC5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Neolith</w:t>
            </w:r>
            <w:proofErr w:type="spellEnd"/>
          </w:p>
        </w:tc>
      </w:tr>
      <w:tr w:rsidR="00C45A8E" w:rsidRPr="000441E5" w:rsidTr="0095663E">
        <w:tc>
          <w:tcPr>
            <w:tcW w:w="1413" w:type="dxa"/>
          </w:tcPr>
          <w:p w:rsidR="00C45A8E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17:30</w:t>
            </w:r>
          </w:p>
        </w:tc>
        <w:tc>
          <w:tcPr>
            <w:tcW w:w="6379" w:type="dxa"/>
          </w:tcPr>
          <w:p w:rsidR="00C45A8E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Doma </w:t>
            </w:r>
            <w:proofErr w:type="spellStart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Paraecuestre</w:t>
            </w:r>
            <w:proofErr w:type="spellEnd"/>
            <w:r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Día 1</w:t>
            </w:r>
          </w:p>
        </w:tc>
        <w:tc>
          <w:tcPr>
            <w:tcW w:w="1127" w:type="dxa"/>
          </w:tcPr>
          <w:p w:rsidR="00C45A8E" w:rsidRPr="00405F41" w:rsidRDefault="00405F41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17:30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Presentación Cartel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Expovicaman</w:t>
            </w:r>
            <w:proofErr w:type="spellEnd"/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</w:t>
            </w:r>
          </w:p>
        </w:tc>
      </w:tr>
      <w:tr w:rsidR="00792DAF" w:rsidRPr="000441E5" w:rsidTr="0095663E">
        <w:tc>
          <w:tcPr>
            <w:tcW w:w="1413" w:type="dxa"/>
          </w:tcPr>
          <w:p w:rsidR="00792DAF" w:rsidRDefault="00792DA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18:00</w:t>
            </w:r>
          </w:p>
        </w:tc>
        <w:tc>
          <w:tcPr>
            <w:tcW w:w="6379" w:type="dxa"/>
          </w:tcPr>
          <w:p w:rsidR="00792DAF" w:rsidRPr="00792DAF" w:rsidRDefault="00792DAF" w:rsidP="00251D5D">
            <w:pPr>
              <w:jc w:val="center"/>
              <w:rPr>
                <w:rFonts w:asciiTheme="minorHAnsi" w:eastAsia="Times New Roman" w:hAnsiTheme="minorHAnsi"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Campus SICAB. “La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piroplasmosis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 en el sector equino español”. Miguel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Habela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. </w:t>
            </w:r>
            <w:r>
              <w:rPr>
                <w:rFonts w:asciiTheme="minorHAnsi" w:eastAsia="Times New Roman" w:hAnsiTheme="minorHAnsi"/>
                <w:bCs/>
                <w:color w:val="333333"/>
                <w:sz w:val="20"/>
                <w:szCs w:val="20"/>
                <w:lang w:eastAsia="es-ES_tradnl"/>
              </w:rPr>
              <w:t>Profesor titular de parasitología equina. Universidad de Extremadura.</w:t>
            </w:r>
          </w:p>
        </w:tc>
        <w:tc>
          <w:tcPr>
            <w:tcW w:w="1127" w:type="dxa"/>
          </w:tcPr>
          <w:p w:rsidR="00792DAF" w:rsidRPr="002F3682" w:rsidRDefault="00792DAF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2F3682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E8113E" w:rsidRPr="000441E5" w:rsidTr="0095663E">
        <w:tc>
          <w:tcPr>
            <w:tcW w:w="1413" w:type="dxa"/>
          </w:tcPr>
          <w:p w:rsidR="00E8113E" w:rsidRDefault="00E8113E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18:00</w:t>
            </w:r>
          </w:p>
        </w:tc>
        <w:tc>
          <w:tcPr>
            <w:tcW w:w="6379" w:type="dxa"/>
          </w:tcPr>
          <w:p w:rsidR="00E8113E" w:rsidRDefault="00E8113E" w:rsidP="00251D5D">
            <w:pPr>
              <w:jc w:val="center"/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Visita de Laura Sánchez a SICAB 2018</w:t>
            </w:r>
            <w:bookmarkStart w:id="0" w:name="_GoBack"/>
            <w:bookmarkEnd w:id="0"/>
          </w:p>
        </w:tc>
        <w:tc>
          <w:tcPr>
            <w:tcW w:w="1127" w:type="dxa"/>
          </w:tcPr>
          <w:p w:rsidR="00E8113E" w:rsidRPr="002F3682" w:rsidRDefault="002F3682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2F3682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Photocall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18:00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Cóctel USPRE</w:t>
            </w:r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USPRE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18:00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Presentación Cartel de Rociana</w:t>
            </w:r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</w:t>
            </w:r>
          </w:p>
        </w:tc>
      </w:tr>
      <w:tr w:rsidR="00251D5D" w:rsidRPr="000441E5" w:rsidTr="0095663E">
        <w:tc>
          <w:tcPr>
            <w:tcW w:w="1413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18:30</w:t>
            </w:r>
          </w:p>
        </w:tc>
        <w:tc>
          <w:tcPr>
            <w:tcW w:w="6379" w:type="dxa"/>
          </w:tcPr>
          <w:p w:rsidR="00251D5D" w:rsidRDefault="00251D5D" w:rsidP="00251D5D">
            <w:pPr>
              <w:jc w:val="center"/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Presentación Cartel La Campana</w:t>
            </w:r>
          </w:p>
        </w:tc>
        <w:tc>
          <w:tcPr>
            <w:tcW w:w="1127" w:type="dxa"/>
          </w:tcPr>
          <w:p w:rsidR="00251D5D" w:rsidRDefault="00251D5D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Stand de ANCCE</w:t>
            </w:r>
          </w:p>
        </w:tc>
      </w:tr>
      <w:tr w:rsidR="00313CC5" w:rsidRPr="000441E5" w:rsidTr="0095663E">
        <w:tc>
          <w:tcPr>
            <w:tcW w:w="1413" w:type="dxa"/>
          </w:tcPr>
          <w:p w:rsidR="00313CC5" w:rsidRDefault="00313CC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19:00</w:t>
            </w:r>
          </w:p>
        </w:tc>
        <w:tc>
          <w:tcPr>
            <w:tcW w:w="6379" w:type="dxa"/>
          </w:tcPr>
          <w:p w:rsidR="00313CC5" w:rsidRPr="00313CC5" w:rsidRDefault="00313CC5" w:rsidP="00251D5D">
            <w:pPr>
              <w:jc w:val="center"/>
              <w:rPr>
                <w:rFonts w:asciiTheme="minorHAnsi" w:eastAsia="Times New Roman" w:hAnsiTheme="minorHAnsi"/>
                <w:bCs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Campus SICAB. “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Piroplasmosis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 </w:t>
            </w:r>
            <w:r w:rsidR="00101796"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>y su influencia en las exportaciones</w:t>
            </w:r>
            <w:r>
              <w:rPr>
                <w:rFonts w:asciiTheme="minorHAnsi" w:eastAsia="Times New Roman" w:hAnsiTheme="minorHAnsi"/>
                <w:b/>
                <w:bCs/>
                <w:color w:val="333333"/>
                <w:sz w:val="20"/>
                <w:szCs w:val="20"/>
                <w:lang w:eastAsia="es-ES_tradnl"/>
              </w:rPr>
              <w:t xml:space="preserve">”. Blanca García Martín. </w:t>
            </w:r>
            <w:r>
              <w:rPr>
                <w:rFonts w:asciiTheme="minorHAnsi" w:eastAsia="Times New Roman" w:hAnsiTheme="minorHAnsi"/>
                <w:bCs/>
                <w:color w:val="333333"/>
                <w:sz w:val="20"/>
                <w:szCs w:val="20"/>
                <w:lang w:eastAsia="es-ES_tradnl"/>
              </w:rPr>
              <w:t>Jefa de Servicio en la SG de Acuerdos Sanitarios y control en la Frontera del MAPA.</w:t>
            </w:r>
          </w:p>
        </w:tc>
        <w:tc>
          <w:tcPr>
            <w:tcW w:w="1127" w:type="dxa"/>
          </w:tcPr>
          <w:p w:rsidR="00313CC5" w:rsidRDefault="00313CC5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Sala Ronda</w:t>
            </w:r>
          </w:p>
        </w:tc>
      </w:tr>
      <w:tr w:rsidR="007522EF" w:rsidRPr="003D1DE5" w:rsidTr="0095663E">
        <w:tc>
          <w:tcPr>
            <w:tcW w:w="1413" w:type="dxa"/>
          </w:tcPr>
          <w:p w:rsidR="003C2225" w:rsidRPr="00405F41" w:rsidRDefault="001B69AF" w:rsidP="001B69AF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20:00</w:t>
            </w:r>
          </w:p>
        </w:tc>
        <w:tc>
          <w:tcPr>
            <w:tcW w:w="6379" w:type="dxa"/>
          </w:tcPr>
          <w:p w:rsidR="00DC45C0" w:rsidRPr="00405F41" w:rsidRDefault="00B37744" w:rsidP="003C2225">
            <w:pPr>
              <w:jc w:val="center"/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>Espectáculo SICAB</w:t>
            </w:r>
            <w:r w:rsidR="003C2225" w:rsidRPr="00405F41">
              <w:rPr>
                <w:rFonts w:asciiTheme="minorHAnsi" w:eastAsia="Times New Roman" w:hAnsiTheme="minorHAnsi"/>
                <w:b/>
                <w:color w:val="333333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1127" w:type="dxa"/>
          </w:tcPr>
          <w:p w:rsidR="007522EF" w:rsidRPr="00405F41" w:rsidRDefault="00B37744" w:rsidP="000146C4">
            <w:pPr>
              <w:jc w:val="center"/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</w:pPr>
            <w:r w:rsidRPr="00405F41">
              <w:rPr>
                <w:rFonts w:asciiTheme="minorHAnsi" w:eastAsia="Times New Roman" w:hAnsiTheme="minorHAnsi"/>
                <w:color w:val="333333"/>
                <w:sz w:val="20"/>
                <w:szCs w:val="20"/>
                <w:lang w:eastAsia="es-ES_tradnl"/>
              </w:rPr>
              <w:t>Pista 3</w:t>
            </w:r>
          </w:p>
        </w:tc>
      </w:tr>
    </w:tbl>
    <w:p w:rsidR="005320BD" w:rsidRDefault="005320BD" w:rsidP="005320B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s-ES_tradnl" w:eastAsia="es-ES"/>
        </w:rPr>
      </w:pPr>
    </w:p>
    <w:p w:rsidR="00DE36B8" w:rsidRDefault="00DE36B8" w:rsidP="005320BD">
      <w:pPr>
        <w:jc w:val="center"/>
        <w:rPr>
          <w:rFonts w:cs="Calibri"/>
          <w:b/>
          <w:i/>
        </w:rPr>
      </w:pPr>
    </w:p>
    <w:p w:rsidR="00313CC5" w:rsidRDefault="00313CC5" w:rsidP="005320BD">
      <w:pPr>
        <w:jc w:val="center"/>
        <w:rPr>
          <w:rFonts w:cs="Calibri"/>
          <w:b/>
          <w:i/>
        </w:rPr>
      </w:pPr>
    </w:p>
    <w:p w:rsidR="00313CC5" w:rsidRPr="00313CC5" w:rsidRDefault="00313CC5" w:rsidP="005320BD">
      <w:pPr>
        <w:jc w:val="center"/>
        <w:rPr>
          <w:rFonts w:cs="Calibri"/>
          <w:b/>
        </w:rPr>
      </w:pPr>
    </w:p>
    <w:sectPr w:rsidR="00313CC5" w:rsidRPr="00313CC5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C3D" w:rsidRDefault="00182C3D" w:rsidP="006A4F51">
      <w:pPr>
        <w:spacing w:after="0" w:line="240" w:lineRule="auto"/>
      </w:pPr>
      <w:r>
        <w:separator/>
      </w:r>
    </w:p>
  </w:endnote>
  <w:endnote w:type="continuationSeparator" w:id="0">
    <w:p w:rsidR="00182C3D" w:rsidRDefault="00182C3D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C3D" w:rsidRDefault="00182C3D" w:rsidP="006A4F51">
      <w:pPr>
        <w:spacing w:after="0" w:line="240" w:lineRule="auto"/>
      </w:pPr>
      <w:r>
        <w:separator/>
      </w:r>
    </w:p>
  </w:footnote>
  <w:footnote w:type="continuationSeparator" w:id="0">
    <w:p w:rsidR="00182C3D" w:rsidRDefault="00182C3D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622B"/>
    <w:rsid w:val="00014163"/>
    <w:rsid w:val="0002038C"/>
    <w:rsid w:val="000262EF"/>
    <w:rsid w:val="00040005"/>
    <w:rsid w:val="000441E5"/>
    <w:rsid w:val="00061A96"/>
    <w:rsid w:val="000700CC"/>
    <w:rsid w:val="00075AC1"/>
    <w:rsid w:val="000C7B0D"/>
    <w:rsid w:val="000D7144"/>
    <w:rsid w:val="000F32D8"/>
    <w:rsid w:val="000F65AD"/>
    <w:rsid w:val="00101796"/>
    <w:rsid w:val="001538C4"/>
    <w:rsid w:val="0015432A"/>
    <w:rsid w:val="0015745F"/>
    <w:rsid w:val="0016262C"/>
    <w:rsid w:val="00182AA4"/>
    <w:rsid w:val="00182C3D"/>
    <w:rsid w:val="001955B5"/>
    <w:rsid w:val="001B69AF"/>
    <w:rsid w:val="002206ED"/>
    <w:rsid w:val="00243D85"/>
    <w:rsid w:val="00251D5D"/>
    <w:rsid w:val="00262514"/>
    <w:rsid w:val="00265D25"/>
    <w:rsid w:val="00267080"/>
    <w:rsid w:val="002732BA"/>
    <w:rsid w:val="002772EB"/>
    <w:rsid w:val="00291037"/>
    <w:rsid w:val="00297A83"/>
    <w:rsid w:val="002C3852"/>
    <w:rsid w:val="002D17A7"/>
    <w:rsid w:val="002D5418"/>
    <w:rsid w:val="002E3C85"/>
    <w:rsid w:val="002F2060"/>
    <w:rsid w:val="002F34B6"/>
    <w:rsid w:val="002F3682"/>
    <w:rsid w:val="003043A6"/>
    <w:rsid w:val="00313CC5"/>
    <w:rsid w:val="00325A30"/>
    <w:rsid w:val="003328BC"/>
    <w:rsid w:val="00350D27"/>
    <w:rsid w:val="00355649"/>
    <w:rsid w:val="003772F4"/>
    <w:rsid w:val="00392452"/>
    <w:rsid w:val="003B7C7E"/>
    <w:rsid w:val="003C2225"/>
    <w:rsid w:val="00405F41"/>
    <w:rsid w:val="00410971"/>
    <w:rsid w:val="00417F5B"/>
    <w:rsid w:val="0042588A"/>
    <w:rsid w:val="00426E4F"/>
    <w:rsid w:val="00430312"/>
    <w:rsid w:val="00432ACE"/>
    <w:rsid w:val="00462F2D"/>
    <w:rsid w:val="004E505B"/>
    <w:rsid w:val="00507E68"/>
    <w:rsid w:val="005320BD"/>
    <w:rsid w:val="00543F83"/>
    <w:rsid w:val="00545621"/>
    <w:rsid w:val="00552EED"/>
    <w:rsid w:val="00564E78"/>
    <w:rsid w:val="00565B45"/>
    <w:rsid w:val="005704AA"/>
    <w:rsid w:val="00570BCD"/>
    <w:rsid w:val="00571496"/>
    <w:rsid w:val="0057692F"/>
    <w:rsid w:val="00583CF3"/>
    <w:rsid w:val="00592305"/>
    <w:rsid w:val="00596905"/>
    <w:rsid w:val="005C1852"/>
    <w:rsid w:val="005D733C"/>
    <w:rsid w:val="005E37EF"/>
    <w:rsid w:val="006014DB"/>
    <w:rsid w:val="0060582A"/>
    <w:rsid w:val="00631744"/>
    <w:rsid w:val="00650596"/>
    <w:rsid w:val="00670531"/>
    <w:rsid w:val="0067465D"/>
    <w:rsid w:val="00682528"/>
    <w:rsid w:val="00686A5E"/>
    <w:rsid w:val="006A4F51"/>
    <w:rsid w:val="006E125E"/>
    <w:rsid w:val="00703BFC"/>
    <w:rsid w:val="007100E3"/>
    <w:rsid w:val="00714D48"/>
    <w:rsid w:val="0072528B"/>
    <w:rsid w:val="007267EE"/>
    <w:rsid w:val="007469A5"/>
    <w:rsid w:val="007522EF"/>
    <w:rsid w:val="00792DAF"/>
    <w:rsid w:val="007971CC"/>
    <w:rsid w:val="007C41DD"/>
    <w:rsid w:val="007C5B2F"/>
    <w:rsid w:val="007D79F3"/>
    <w:rsid w:val="007D7E56"/>
    <w:rsid w:val="007E5679"/>
    <w:rsid w:val="007E77D2"/>
    <w:rsid w:val="00804700"/>
    <w:rsid w:val="00816DF3"/>
    <w:rsid w:val="00822E5C"/>
    <w:rsid w:val="00857737"/>
    <w:rsid w:val="00877152"/>
    <w:rsid w:val="008A3D62"/>
    <w:rsid w:val="008A4F1A"/>
    <w:rsid w:val="008C3168"/>
    <w:rsid w:val="008D0EDF"/>
    <w:rsid w:val="008D150E"/>
    <w:rsid w:val="008D3096"/>
    <w:rsid w:val="008F0BAA"/>
    <w:rsid w:val="00904875"/>
    <w:rsid w:val="00951427"/>
    <w:rsid w:val="0095663E"/>
    <w:rsid w:val="009623C7"/>
    <w:rsid w:val="00986FA5"/>
    <w:rsid w:val="009A7796"/>
    <w:rsid w:val="009B02D5"/>
    <w:rsid w:val="009C01F2"/>
    <w:rsid w:val="009F2C2C"/>
    <w:rsid w:val="00A05611"/>
    <w:rsid w:val="00A237D3"/>
    <w:rsid w:val="00A246BA"/>
    <w:rsid w:val="00A328E4"/>
    <w:rsid w:val="00A36380"/>
    <w:rsid w:val="00A41C87"/>
    <w:rsid w:val="00A547F7"/>
    <w:rsid w:val="00AA44A6"/>
    <w:rsid w:val="00AB47F6"/>
    <w:rsid w:val="00AC51C6"/>
    <w:rsid w:val="00B23891"/>
    <w:rsid w:val="00B37744"/>
    <w:rsid w:val="00B46D0A"/>
    <w:rsid w:val="00B55DAB"/>
    <w:rsid w:val="00B708F9"/>
    <w:rsid w:val="00B70FF5"/>
    <w:rsid w:val="00BA0683"/>
    <w:rsid w:val="00BA101E"/>
    <w:rsid w:val="00BA2B1E"/>
    <w:rsid w:val="00BD10CD"/>
    <w:rsid w:val="00BE5D52"/>
    <w:rsid w:val="00C0438F"/>
    <w:rsid w:val="00C137EA"/>
    <w:rsid w:val="00C242C3"/>
    <w:rsid w:val="00C30979"/>
    <w:rsid w:val="00C347FD"/>
    <w:rsid w:val="00C41FEA"/>
    <w:rsid w:val="00C45A8E"/>
    <w:rsid w:val="00C539CF"/>
    <w:rsid w:val="00C5687A"/>
    <w:rsid w:val="00C72363"/>
    <w:rsid w:val="00C90350"/>
    <w:rsid w:val="00C92ADB"/>
    <w:rsid w:val="00C93A13"/>
    <w:rsid w:val="00C94BF4"/>
    <w:rsid w:val="00CE596E"/>
    <w:rsid w:val="00D02EA4"/>
    <w:rsid w:val="00D3428D"/>
    <w:rsid w:val="00D530DA"/>
    <w:rsid w:val="00D5542C"/>
    <w:rsid w:val="00D812CC"/>
    <w:rsid w:val="00DC45C0"/>
    <w:rsid w:val="00DC4F4D"/>
    <w:rsid w:val="00DD1B64"/>
    <w:rsid w:val="00DE36B8"/>
    <w:rsid w:val="00E0095A"/>
    <w:rsid w:val="00E02160"/>
    <w:rsid w:val="00E8113E"/>
    <w:rsid w:val="00EA0F05"/>
    <w:rsid w:val="00EA4C53"/>
    <w:rsid w:val="00EA56F3"/>
    <w:rsid w:val="00ED3923"/>
    <w:rsid w:val="00ED5F67"/>
    <w:rsid w:val="00EE70F2"/>
    <w:rsid w:val="00EF653E"/>
    <w:rsid w:val="00F142DE"/>
    <w:rsid w:val="00F143D1"/>
    <w:rsid w:val="00F17E77"/>
    <w:rsid w:val="00FA486A"/>
    <w:rsid w:val="00FB5A15"/>
    <w:rsid w:val="00FD5AF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BDE907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0DA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2018-11-13T08:46:00Z</cp:lastPrinted>
  <dcterms:created xsi:type="dcterms:W3CDTF">2018-11-14T17:58:00Z</dcterms:created>
  <dcterms:modified xsi:type="dcterms:W3CDTF">2018-11-14T17:58:00Z</dcterms:modified>
</cp:coreProperties>
</file>